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236"/>
        <w:bidiVisual/>
        <w:tblW w:w="9471" w:type="dxa"/>
        <w:tblLook w:val="04A0"/>
      </w:tblPr>
      <w:tblGrid>
        <w:gridCol w:w="1659"/>
        <w:gridCol w:w="7812"/>
      </w:tblGrid>
      <w:tr w:rsidR="00625C54" w:rsidTr="00FC2044">
        <w:trPr>
          <w:trHeight w:val="1104"/>
        </w:trPr>
        <w:tc>
          <w:tcPr>
            <w:tcW w:w="1659" w:type="dxa"/>
          </w:tcPr>
          <w:p w:rsidR="00625C54" w:rsidRPr="004457EA" w:rsidRDefault="00625C54" w:rsidP="00625C54">
            <w:pPr>
              <w:bidi/>
              <w:rPr>
                <w:rFonts w:cs="B Titr"/>
                <w:rtl/>
              </w:rPr>
            </w:pPr>
            <w:r w:rsidRPr="004457EA">
              <w:rPr>
                <w:rFonts w:cs="B Titr" w:hint="cs"/>
                <w:rtl/>
              </w:rPr>
              <w:t>تاریخ اجرا</w:t>
            </w:r>
          </w:p>
        </w:tc>
        <w:tc>
          <w:tcPr>
            <w:tcW w:w="7812" w:type="dxa"/>
          </w:tcPr>
          <w:p w:rsidR="00625C54" w:rsidRPr="00EA54D6" w:rsidRDefault="009E093B" w:rsidP="00625C54">
            <w:pPr>
              <w:bidi/>
              <w:rPr>
                <w:color w:val="FF0000"/>
                <w:rtl/>
              </w:rPr>
            </w:pPr>
            <w:r w:rsidRPr="00EA54D6">
              <w:rPr>
                <w:rFonts w:hint="cs"/>
                <w:color w:val="FF0000"/>
                <w:rtl/>
              </w:rPr>
              <w:t>در هنگام تکمیل پرشود</w:t>
            </w:r>
          </w:p>
        </w:tc>
      </w:tr>
      <w:tr w:rsidR="00625C54" w:rsidTr="00FC2044">
        <w:trPr>
          <w:trHeight w:val="1367"/>
        </w:trPr>
        <w:tc>
          <w:tcPr>
            <w:tcW w:w="1659" w:type="dxa"/>
          </w:tcPr>
          <w:p w:rsidR="00625C54" w:rsidRPr="004457EA" w:rsidRDefault="00625C54" w:rsidP="00625C54">
            <w:pPr>
              <w:bidi/>
              <w:rPr>
                <w:rFonts w:cs="B Titr"/>
                <w:rtl/>
              </w:rPr>
            </w:pPr>
            <w:r w:rsidRPr="004457EA">
              <w:rPr>
                <w:rFonts w:cs="B Titr" w:hint="cs"/>
                <w:rtl/>
              </w:rPr>
              <w:t>نام ونام خانوادگی برگزارکنندگان ممیزی بالینی</w:t>
            </w:r>
          </w:p>
        </w:tc>
        <w:tc>
          <w:tcPr>
            <w:tcW w:w="7812" w:type="dxa"/>
          </w:tcPr>
          <w:p w:rsidR="00625C54" w:rsidRPr="00EA54D6" w:rsidRDefault="006E2E2C" w:rsidP="00625C54">
            <w:pPr>
              <w:bidi/>
              <w:rPr>
                <w:color w:val="FF0000"/>
                <w:rtl/>
              </w:rPr>
            </w:pPr>
            <w:r>
              <w:rPr>
                <w:rFonts w:hint="cs"/>
                <w:color w:val="FF0000"/>
                <w:rtl/>
                <w:lang w:bidi="fa-IR"/>
              </w:rPr>
              <w:t>در</w:t>
            </w:r>
            <w:r w:rsidR="009E093B" w:rsidRPr="00EA54D6">
              <w:rPr>
                <w:rFonts w:hint="cs"/>
                <w:color w:val="FF0000"/>
                <w:rtl/>
              </w:rPr>
              <w:t>هنگام تکمیل پرشود</w:t>
            </w:r>
          </w:p>
        </w:tc>
      </w:tr>
      <w:tr w:rsidR="00625C54" w:rsidTr="00FC2044">
        <w:trPr>
          <w:trHeight w:val="1038"/>
        </w:trPr>
        <w:tc>
          <w:tcPr>
            <w:tcW w:w="1659" w:type="dxa"/>
          </w:tcPr>
          <w:p w:rsidR="00625C54" w:rsidRPr="004457EA" w:rsidRDefault="00625C54" w:rsidP="00625C54">
            <w:pPr>
              <w:bidi/>
              <w:rPr>
                <w:rFonts w:cs="B Titr"/>
                <w:rtl/>
              </w:rPr>
            </w:pPr>
            <w:r w:rsidRPr="004457EA">
              <w:rPr>
                <w:rFonts w:cs="B Titr" w:hint="cs"/>
                <w:rtl/>
              </w:rPr>
              <w:t>نوع تخصص</w:t>
            </w:r>
          </w:p>
        </w:tc>
        <w:tc>
          <w:tcPr>
            <w:tcW w:w="7812" w:type="dxa"/>
          </w:tcPr>
          <w:p w:rsidR="00625C54" w:rsidRDefault="009E093B" w:rsidP="00625C54">
            <w:pPr>
              <w:bidi/>
              <w:rPr>
                <w:rtl/>
              </w:rPr>
            </w:pPr>
            <w:r>
              <w:rPr>
                <w:rFonts w:hint="cs"/>
                <w:rtl/>
              </w:rPr>
              <w:t>هماتولوژی</w:t>
            </w:r>
          </w:p>
        </w:tc>
      </w:tr>
      <w:tr w:rsidR="00625C54" w:rsidTr="00FC2044">
        <w:trPr>
          <w:trHeight w:val="1038"/>
        </w:trPr>
        <w:tc>
          <w:tcPr>
            <w:tcW w:w="1659" w:type="dxa"/>
          </w:tcPr>
          <w:p w:rsidR="00625C54" w:rsidRPr="004457EA" w:rsidRDefault="00625C54" w:rsidP="00625C54">
            <w:pPr>
              <w:bidi/>
              <w:rPr>
                <w:rFonts w:cs="B Titr"/>
                <w:rtl/>
              </w:rPr>
            </w:pPr>
            <w:r w:rsidRPr="004457EA">
              <w:rPr>
                <w:rFonts w:cs="B Titr" w:hint="cs"/>
                <w:rtl/>
              </w:rPr>
              <w:t>عنوان</w:t>
            </w:r>
          </w:p>
        </w:tc>
        <w:tc>
          <w:tcPr>
            <w:tcW w:w="7812" w:type="dxa"/>
          </w:tcPr>
          <w:p w:rsidR="00625C54" w:rsidRDefault="009E093B" w:rsidP="00AE1E79">
            <w:pPr>
              <w:bidi/>
              <w:rPr>
                <w:rtl/>
              </w:rPr>
            </w:pPr>
            <w:r>
              <w:rPr>
                <w:rFonts w:hint="cs"/>
                <w:rtl/>
              </w:rPr>
              <w:t xml:space="preserve">بررسی ممیزی بالینی جهت انطباق دستور العمل کشوری در تشخیص ودرمان </w:t>
            </w:r>
            <w:r w:rsidR="00D12559">
              <w:rPr>
                <w:rFonts w:hint="cs"/>
                <w:rtl/>
              </w:rPr>
              <w:t xml:space="preserve"> انمی فقر اهن د</w:t>
            </w:r>
            <w:r w:rsidR="00AE1E79">
              <w:rPr>
                <w:rFonts w:hint="cs"/>
                <w:rtl/>
                <w:lang w:bidi="fa-IR"/>
              </w:rPr>
              <w:t>ر</w:t>
            </w:r>
            <w:r w:rsidR="00D12559">
              <w:rPr>
                <w:rFonts w:hint="cs"/>
                <w:rtl/>
              </w:rPr>
              <w:t xml:space="preserve"> حاملگی</w:t>
            </w:r>
          </w:p>
        </w:tc>
      </w:tr>
      <w:tr w:rsidR="00625C54" w:rsidTr="00FC2044">
        <w:trPr>
          <w:trHeight w:val="1038"/>
        </w:trPr>
        <w:tc>
          <w:tcPr>
            <w:tcW w:w="1659" w:type="dxa"/>
          </w:tcPr>
          <w:p w:rsidR="00625C54" w:rsidRPr="004457EA" w:rsidRDefault="00625C54" w:rsidP="00625C54">
            <w:pPr>
              <w:bidi/>
              <w:rPr>
                <w:rFonts w:cs="B Titr"/>
                <w:rtl/>
              </w:rPr>
            </w:pPr>
            <w:r w:rsidRPr="004457EA">
              <w:rPr>
                <w:rFonts w:cs="B Titr" w:hint="cs"/>
                <w:rtl/>
              </w:rPr>
              <w:t>مقدمه</w:t>
            </w:r>
          </w:p>
        </w:tc>
        <w:tc>
          <w:tcPr>
            <w:tcW w:w="7812" w:type="dxa"/>
          </w:tcPr>
          <w:p w:rsidR="00625C54" w:rsidRDefault="00D12559" w:rsidP="00625C54">
            <w:pPr>
              <w:bidi/>
              <w:rPr>
                <w:rtl/>
              </w:rPr>
            </w:pPr>
            <w:r>
              <w:rPr>
                <w:rFonts w:hint="cs"/>
                <w:rtl/>
              </w:rPr>
              <w:t>انمی فقر اهن در حاملگی بسیار اهمیت دارد.تشخیص ودرمان به موقع دربسیاری مواقع از عوارض سو برای مادر وجنیمن پیشگیری می کند همچمین از اقدامت در مانی تهاحمی ماندد تزریق خون پیشگیری می  نماید.</w:t>
            </w:r>
          </w:p>
        </w:tc>
      </w:tr>
      <w:tr w:rsidR="00625C54" w:rsidTr="00FC2044">
        <w:trPr>
          <w:trHeight w:val="1038"/>
        </w:trPr>
        <w:tc>
          <w:tcPr>
            <w:tcW w:w="1659" w:type="dxa"/>
          </w:tcPr>
          <w:p w:rsidR="00625C54" w:rsidRPr="004457EA" w:rsidRDefault="00625C54" w:rsidP="00625C54">
            <w:pPr>
              <w:bidi/>
              <w:rPr>
                <w:rFonts w:cs="B Titr"/>
                <w:rtl/>
              </w:rPr>
            </w:pPr>
            <w:r w:rsidRPr="004457EA">
              <w:rPr>
                <w:rFonts w:cs="B Titr" w:hint="cs"/>
                <w:rtl/>
              </w:rPr>
              <w:t>اهداف ممیزی بالینی</w:t>
            </w:r>
          </w:p>
        </w:tc>
        <w:tc>
          <w:tcPr>
            <w:tcW w:w="7812" w:type="dxa"/>
          </w:tcPr>
          <w:p w:rsidR="00625C54" w:rsidRDefault="00D12559" w:rsidP="00D12559">
            <w:pPr>
              <w:bidi/>
              <w:rPr>
                <w:rtl/>
              </w:rPr>
            </w:pPr>
            <w:r>
              <w:rPr>
                <w:rFonts w:hint="cs"/>
                <w:rtl/>
              </w:rPr>
              <w:t>1.مرور وبر</w:t>
            </w:r>
            <w:r w:rsidR="00AD76F7">
              <w:rPr>
                <w:rFonts w:hint="cs"/>
                <w:rtl/>
              </w:rPr>
              <w:t>ر</w:t>
            </w:r>
            <w:r>
              <w:rPr>
                <w:rFonts w:hint="cs"/>
                <w:rtl/>
              </w:rPr>
              <w:t>سی اقدامات تشخیصی  انجام شده  که در بارداری توصیه می شود</w:t>
            </w:r>
          </w:p>
          <w:p w:rsidR="00D12559" w:rsidRDefault="00D12559" w:rsidP="00D12559">
            <w:pPr>
              <w:bidi/>
              <w:rPr>
                <w:rtl/>
              </w:rPr>
            </w:pPr>
            <w:r>
              <w:rPr>
                <w:rFonts w:hint="cs"/>
                <w:rtl/>
              </w:rPr>
              <w:t>2.  مرور وبر</w:t>
            </w:r>
            <w:r w:rsidR="00AD76F7">
              <w:rPr>
                <w:rFonts w:hint="cs"/>
                <w:rtl/>
              </w:rPr>
              <w:t>ر</w:t>
            </w:r>
            <w:r>
              <w:rPr>
                <w:rFonts w:hint="cs"/>
                <w:rtl/>
              </w:rPr>
              <w:t>سی درمانی  انجام شده  که در بارداری توصیه می شود</w:t>
            </w:r>
          </w:p>
          <w:p w:rsidR="00D12559" w:rsidRDefault="00D12559" w:rsidP="00D12559">
            <w:pPr>
              <w:bidi/>
              <w:rPr>
                <w:rtl/>
              </w:rPr>
            </w:pPr>
            <w:r>
              <w:rPr>
                <w:rFonts w:hint="cs"/>
                <w:rtl/>
              </w:rPr>
              <w:t>3. مرور وبر</w:t>
            </w:r>
            <w:r w:rsidR="00AD76F7">
              <w:rPr>
                <w:rFonts w:hint="cs"/>
                <w:rtl/>
              </w:rPr>
              <w:t>ر</w:t>
            </w:r>
            <w:r>
              <w:rPr>
                <w:rFonts w:hint="cs"/>
                <w:rtl/>
              </w:rPr>
              <w:t>سی اقدامات انجام شده  در هنگام پیگیری که در بارداری توصیه می شود</w:t>
            </w:r>
          </w:p>
          <w:p w:rsidR="00AD76F7" w:rsidRDefault="00AD76F7" w:rsidP="00AD76F7">
            <w:pPr>
              <w:bidi/>
              <w:rPr>
                <w:rtl/>
              </w:rPr>
            </w:pPr>
            <w:r>
              <w:rPr>
                <w:rFonts w:hint="cs"/>
                <w:rtl/>
              </w:rPr>
              <w:t>4. مرور وبررسیتزریق خون در هنگام بارداری در صورت فقدان درمان وتشخیص مناسب انجام شده</w:t>
            </w:r>
          </w:p>
        </w:tc>
      </w:tr>
      <w:tr w:rsidR="00625C54" w:rsidTr="00FC2044">
        <w:trPr>
          <w:trHeight w:val="1038"/>
        </w:trPr>
        <w:tc>
          <w:tcPr>
            <w:tcW w:w="1659" w:type="dxa"/>
          </w:tcPr>
          <w:p w:rsidR="00625C54" w:rsidRDefault="00625C54" w:rsidP="00625C54">
            <w:pPr>
              <w:bidi/>
              <w:rPr>
                <w:rtl/>
              </w:rPr>
            </w:pPr>
          </w:p>
        </w:tc>
        <w:tc>
          <w:tcPr>
            <w:tcW w:w="7812" w:type="dxa"/>
          </w:tcPr>
          <w:p w:rsidR="00625C54" w:rsidRPr="004457EA" w:rsidRDefault="00625C54" w:rsidP="00625C54">
            <w:pPr>
              <w:bidi/>
              <w:rPr>
                <w:rFonts w:cs="B Titr"/>
                <w:rtl/>
              </w:rPr>
            </w:pPr>
            <w:r w:rsidRPr="004457EA">
              <w:rPr>
                <w:rFonts w:cs="B Titr" w:hint="cs"/>
                <w:rtl/>
              </w:rPr>
              <w:t>شاخص ها وملاک ممیزی بالینی</w:t>
            </w:r>
          </w:p>
          <w:p w:rsidR="00625C54" w:rsidRDefault="00AD76F7" w:rsidP="00AD76F7">
            <w:pPr>
              <w:bidi/>
              <w:rPr>
                <w:rtl/>
              </w:rPr>
            </w:pPr>
            <w:r>
              <w:rPr>
                <w:rFonts w:hint="cs"/>
                <w:rtl/>
              </w:rPr>
              <w:t xml:space="preserve"> حدکثردامنه انطباق  100% در غیر این صورت موارد عدم انطباق  ضروی است مستندات  بالینی ودرمانی موجود علت  را توضیح دهد</w:t>
            </w:r>
          </w:p>
          <w:p w:rsidR="00421AD3" w:rsidRDefault="00421AD3" w:rsidP="00625C54">
            <w:pPr>
              <w:bidi/>
              <w:rPr>
                <w:rtl/>
              </w:rPr>
            </w:pPr>
          </w:p>
          <w:p w:rsidR="00421AD3" w:rsidRDefault="00421AD3" w:rsidP="00421AD3">
            <w:pPr>
              <w:bidi/>
              <w:rPr>
                <w:rtl/>
              </w:rPr>
            </w:pPr>
          </w:p>
          <w:p w:rsidR="00421AD3" w:rsidRPr="00421AD3" w:rsidRDefault="00421AD3" w:rsidP="00421AD3">
            <w:pPr>
              <w:bidi/>
              <w:rPr>
                <w:rFonts w:cs="B Titr"/>
                <w:rtl/>
                <w:lang w:bidi="fa-IR"/>
              </w:rPr>
            </w:pPr>
            <w:r w:rsidRPr="00421AD3">
              <w:rPr>
                <w:rFonts w:cs="B Titr" w:hint="cs"/>
                <w:rtl/>
              </w:rPr>
              <w:t xml:space="preserve">اقدامات </w:t>
            </w:r>
            <w:r w:rsidRPr="00421AD3">
              <w:rPr>
                <w:rFonts w:cs="B Titr" w:hint="cs"/>
                <w:rtl/>
                <w:lang w:bidi="fa-IR"/>
              </w:rPr>
              <w:t xml:space="preserve">انجام شده تشخیصی </w:t>
            </w:r>
          </w:p>
          <w:p w:rsidR="00421AD3" w:rsidRDefault="00421AD3" w:rsidP="00421AD3">
            <w:pPr>
              <w:bidi/>
              <w:rPr>
                <w:rtl/>
                <w:lang w:bidi="fa-IR"/>
              </w:rPr>
            </w:pPr>
            <w:r>
              <w:rPr>
                <w:rFonts w:hint="cs"/>
                <w:rtl/>
              </w:rPr>
              <w:t>1.</w:t>
            </w:r>
            <w:proofErr w:type="spellStart"/>
            <w:r>
              <w:t>CBC.Diff</w:t>
            </w:r>
            <w:proofErr w:type="spellEnd"/>
            <w:r>
              <w:rPr>
                <w:rFonts w:hint="cs"/>
                <w:rtl/>
                <w:lang w:bidi="fa-IR"/>
              </w:rPr>
              <w:t xml:space="preserve">در28  هفتگی یادر </w:t>
            </w:r>
            <w:r>
              <w:rPr>
                <w:lang w:bidi="fa-IR"/>
              </w:rPr>
              <w:t>GA</w:t>
            </w:r>
            <w:r>
              <w:rPr>
                <w:rFonts w:hint="cs"/>
                <w:rtl/>
                <w:lang w:bidi="fa-IR"/>
              </w:rPr>
              <w:t xml:space="preserve"> مورد نظر در هنگام ممیزی</w:t>
            </w:r>
          </w:p>
          <w:p w:rsidR="00421AD3" w:rsidRDefault="00421AD3" w:rsidP="00421AD3">
            <w:pPr>
              <w:bidi/>
              <w:rPr>
                <w:rFonts w:ascii="Arial" w:eastAsia="Times New Roman" w:hAnsi="Arial" w:cs="Arial"/>
                <w:bCs/>
                <w:rtl/>
              </w:rPr>
            </w:pPr>
            <w:r>
              <w:rPr>
                <w:rFonts w:hint="cs"/>
                <w:rtl/>
                <w:lang w:bidi="fa-IR"/>
              </w:rPr>
              <w:t xml:space="preserve">2.چک </w:t>
            </w:r>
            <w:r w:rsidRPr="003B008F">
              <w:rPr>
                <w:rFonts w:ascii="Arial" w:eastAsia="Times New Roman" w:hAnsi="Arial" w:cs="Arial"/>
                <w:bCs/>
              </w:rPr>
              <w:t xml:space="preserve"> Serum </w:t>
            </w:r>
            <w:proofErr w:type="spellStart"/>
            <w:r w:rsidRPr="003B008F">
              <w:rPr>
                <w:rFonts w:ascii="Arial" w:eastAsia="Times New Roman" w:hAnsi="Arial" w:cs="Arial"/>
                <w:bCs/>
              </w:rPr>
              <w:t>ferritin</w:t>
            </w:r>
            <w:proofErr w:type="spellEnd"/>
            <w:r>
              <w:rPr>
                <w:rFonts w:ascii="Arial" w:eastAsia="Times New Roman" w:hAnsi="Arial" w:cs="Arial" w:hint="cs"/>
                <w:bCs/>
                <w:rtl/>
              </w:rPr>
              <w:t xml:space="preserve">در صورت </w:t>
            </w:r>
          </w:p>
          <w:p w:rsidR="00421AD3" w:rsidRDefault="00421AD3" w:rsidP="00421AD3">
            <w:pPr>
              <w:bidi/>
              <w:rPr>
                <w:rtl/>
                <w:lang w:bidi="fa-IR"/>
              </w:rPr>
            </w:pPr>
            <w:r>
              <w:rPr>
                <w:rFonts w:hint="cs"/>
                <w:rtl/>
                <w:lang w:bidi="fa-IR"/>
              </w:rPr>
              <w:t>زنان با همو گلوپاتی شناخته شده</w:t>
            </w:r>
          </w:p>
          <w:p w:rsidR="00421AD3" w:rsidRDefault="00EA54D6" w:rsidP="00421AD3">
            <w:pPr>
              <w:bidi/>
              <w:rPr>
                <w:rtl/>
                <w:lang w:bidi="fa-IR"/>
              </w:rPr>
            </w:pPr>
            <w:r>
              <w:rPr>
                <w:rFonts w:hint="cs"/>
                <w:rtl/>
                <w:lang w:bidi="fa-IR"/>
              </w:rPr>
              <w:t>در ز</w:t>
            </w:r>
            <w:r w:rsidR="00421AD3">
              <w:rPr>
                <w:rFonts w:hint="cs"/>
                <w:rtl/>
                <w:lang w:bidi="fa-IR"/>
              </w:rPr>
              <w:t>نان در معرض خطر فقر اهن با هموگلوبولین نرمال مطابق دستورالعمل</w:t>
            </w:r>
          </w:p>
          <w:p w:rsidR="00421AD3" w:rsidRDefault="00421AD3" w:rsidP="00EA54D6">
            <w:pPr>
              <w:bidi/>
              <w:rPr>
                <w:rtl/>
                <w:lang w:bidi="fa-IR"/>
              </w:rPr>
            </w:pPr>
            <w:r>
              <w:rPr>
                <w:rFonts w:hint="cs"/>
                <w:rtl/>
                <w:lang w:bidi="fa-IR"/>
              </w:rPr>
              <w:t>قبل</w:t>
            </w:r>
            <w:r w:rsidR="00EA54D6">
              <w:rPr>
                <w:rFonts w:hint="cs"/>
                <w:rtl/>
                <w:lang w:bidi="fa-IR"/>
              </w:rPr>
              <w:t xml:space="preserve"> درمان جایگزین</w:t>
            </w:r>
            <w:r>
              <w:rPr>
                <w:rFonts w:hint="cs"/>
                <w:rtl/>
                <w:lang w:bidi="fa-IR"/>
              </w:rPr>
              <w:t xml:space="preserve"> تزریق اهن</w:t>
            </w:r>
          </w:p>
          <w:p w:rsidR="00421AD3" w:rsidRDefault="00421AD3" w:rsidP="00421AD3">
            <w:pPr>
              <w:bidi/>
              <w:rPr>
                <w:rtl/>
                <w:lang w:bidi="fa-IR"/>
              </w:rPr>
            </w:pPr>
          </w:p>
          <w:p w:rsidR="00625C54" w:rsidRDefault="00625C54" w:rsidP="00625C54">
            <w:pPr>
              <w:bidi/>
              <w:rPr>
                <w:rtl/>
              </w:rPr>
            </w:pPr>
          </w:p>
          <w:p w:rsidR="00422AB2" w:rsidRDefault="00422AB2" w:rsidP="00422AB2">
            <w:pPr>
              <w:bidi/>
              <w:rPr>
                <w:rtl/>
              </w:rPr>
            </w:pPr>
          </w:p>
          <w:p w:rsidR="00422AB2" w:rsidRDefault="00422AB2" w:rsidP="00422AB2">
            <w:pPr>
              <w:bidi/>
              <w:rPr>
                <w:rtl/>
              </w:rPr>
            </w:pPr>
          </w:p>
          <w:p w:rsidR="00422AB2" w:rsidRDefault="00422AB2" w:rsidP="00422AB2">
            <w:pPr>
              <w:bidi/>
              <w:rPr>
                <w:rtl/>
              </w:rPr>
            </w:pPr>
          </w:p>
          <w:p w:rsidR="00422AB2" w:rsidRDefault="00422AB2" w:rsidP="00422AB2">
            <w:pPr>
              <w:bidi/>
              <w:rPr>
                <w:rtl/>
              </w:rPr>
            </w:pPr>
          </w:p>
          <w:p w:rsidR="00625C54" w:rsidRDefault="00625C54" w:rsidP="00625C54">
            <w:pPr>
              <w:bidi/>
              <w:rPr>
                <w:rtl/>
              </w:rPr>
            </w:pPr>
          </w:p>
        </w:tc>
      </w:tr>
    </w:tbl>
    <w:p w:rsidR="00A16DF6" w:rsidRDefault="00A61301" w:rsidP="00A61301">
      <w:pPr>
        <w:bidi/>
        <w:rPr>
          <w:rFonts w:cs="B Titr"/>
          <w:sz w:val="28"/>
          <w:szCs w:val="28"/>
          <w:rtl/>
          <w:lang w:bidi="fa-IR"/>
        </w:rPr>
      </w:pPr>
      <w:r>
        <w:rPr>
          <w:rFonts w:cs="B Titr" w:hint="cs"/>
          <w:sz w:val="28"/>
          <w:szCs w:val="28"/>
          <w:rtl/>
          <w:lang w:bidi="fa-IR"/>
        </w:rPr>
        <w:t>*</w:t>
      </w:r>
      <w:r w:rsidR="00625C54" w:rsidRPr="00625C54">
        <w:rPr>
          <w:rFonts w:cs="B Titr" w:hint="cs"/>
          <w:sz w:val="28"/>
          <w:szCs w:val="28"/>
          <w:rtl/>
          <w:lang w:bidi="fa-IR"/>
        </w:rPr>
        <w:t>فرم گزارش نمونه ممیزی بالینی</w:t>
      </w:r>
      <w:r w:rsidR="007C7A92">
        <w:rPr>
          <w:rFonts w:cs="B Titr"/>
          <w:sz w:val="28"/>
          <w:szCs w:val="28"/>
          <w:rtl/>
          <w:lang w:bidi="fa-IR"/>
        </w:rPr>
        <w:fldChar w:fldCharType="begin"/>
      </w:r>
      <w:r w:rsidR="0085649F">
        <w:rPr>
          <w:rFonts w:cs="B Titr"/>
          <w:sz w:val="28"/>
          <w:szCs w:val="28"/>
          <w:rtl/>
          <w:lang w:bidi="fa-IR"/>
        </w:rPr>
        <w:instrText xml:space="preserve"> </w:instrText>
      </w:r>
      <w:r w:rsidR="0085649F">
        <w:rPr>
          <w:rFonts w:cs="B Titr"/>
          <w:sz w:val="28"/>
          <w:szCs w:val="28"/>
          <w:lang w:bidi="fa-IR"/>
        </w:rPr>
        <w:instrText>ADDIN EN.CITE &lt;EndNote&gt;&lt;Cite&gt;&lt;Author&gt;Alberti&lt;/Author&gt;&lt;Year&gt;2006&lt;/Year&gt;&lt;RecNum&gt;28&lt;/RecNum&gt;&lt;DisplayText&gt;(1)&lt;/DisplayText&gt;&lt;record&gt;&lt;rec-number&gt;28&lt;/rec-number&gt;&lt;foreign-keys&gt;&lt;key app="EN" db-id="052ezevvxt5d28es9voxwexmv92w2dds5ve5"&gt;28&lt;/key&gt;&lt;/foreign-keys&gt;&lt;ref</w:instrText>
      </w:r>
      <w:r w:rsidR="0085649F">
        <w:rPr>
          <w:rFonts w:cs="B Titr"/>
          <w:sz w:val="28"/>
          <w:szCs w:val="28"/>
          <w:rtl/>
          <w:lang w:bidi="fa-IR"/>
        </w:rPr>
        <w:instrText>-</w:instrText>
      </w:r>
      <w:r w:rsidR="0085649F">
        <w:rPr>
          <w:rFonts w:cs="B Titr"/>
          <w:sz w:val="28"/>
          <w:szCs w:val="28"/>
          <w:lang w:bidi="fa-IR"/>
        </w:rPr>
        <w:instrText>type name="Journal Article"&gt;17&lt;/ref-type&gt;&lt;contributors&gt;&lt;authors&gt;&lt;author&gt;Alberti, G.&lt;/author&gt;&lt;/authors&gt;&lt;/contributors&gt;&lt;titles&gt;&lt;title&gt;The IDF consensus worldwide definition of the metabolic syndrome&lt;/title&gt;&lt;secondary-title&gt;The IDF consensus worldwide definition of the metabolic syndrome&lt;/secondary-title&gt;&lt;/titles&gt;&lt;periodical&gt;&lt;full-title&gt;The IDF consensus worldwide definition of the metabolic syndrome&lt;/full-title&gt;&lt;/periodical&gt;&lt;pages&gt;1-7&lt;/pages&gt;&lt;volume&gt;28&lt;/volume&gt;&lt;number&gt;1&lt;/number&gt;&lt;dates&gt;&lt;year&gt;2006&lt;/year&gt;&lt;/dates&gt;&lt;isbn&gt;1421-9875&lt;/isbn&gt;&lt;urls&gt;&lt;/urls&gt;&lt;/record&gt;&lt;/Cite&gt;&lt;/EndNote</w:instrText>
      </w:r>
      <w:r w:rsidR="0085649F">
        <w:rPr>
          <w:rFonts w:cs="B Titr"/>
          <w:sz w:val="28"/>
          <w:szCs w:val="28"/>
          <w:rtl/>
          <w:lang w:bidi="fa-IR"/>
        </w:rPr>
        <w:instrText>&gt;</w:instrText>
      </w:r>
      <w:r w:rsidR="007C7A92">
        <w:rPr>
          <w:rFonts w:cs="B Titr"/>
          <w:sz w:val="28"/>
          <w:szCs w:val="28"/>
          <w:rtl/>
          <w:lang w:bidi="fa-IR"/>
        </w:rPr>
        <w:fldChar w:fldCharType="separate"/>
      </w:r>
      <w:r w:rsidR="0085649F">
        <w:rPr>
          <w:rFonts w:cs="B Titr"/>
          <w:noProof/>
          <w:sz w:val="28"/>
          <w:szCs w:val="28"/>
          <w:rtl/>
          <w:lang w:bidi="fa-IR"/>
        </w:rPr>
        <w:t>(</w:t>
      </w:r>
      <w:hyperlink w:anchor="_ENREF_1" w:tooltip="Alberti, 2006 #28" w:history="1">
        <w:r w:rsidR="0085649F">
          <w:rPr>
            <w:rFonts w:cs="B Titr"/>
            <w:noProof/>
            <w:sz w:val="28"/>
            <w:szCs w:val="28"/>
            <w:rtl/>
            <w:lang w:bidi="fa-IR"/>
          </w:rPr>
          <w:t>1</w:t>
        </w:r>
      </w:hyperlink>
      <w:r w:rsidR="0085649F">
        <w:rPr>
          <w:rFonts w:cs="B Titr"/>
          <w:noProof/>
          <w:sz w:val="28"/>
          <w:szCs w:val="28"/>
          <w:rtl/>
          <w:lang w:bidi="fa-IR"/>
        </w:rPr>
        <w:t>)</w:t>
      </w:r>
      <w:r w:rsidR="007C7A92">
        <w:rPr>
          <w:rFonts w:cs="B Titr"/>
          <w:sz w:val="28"/>
          <w:szCs w:val="28"/>
          <w:rtl/>
          <w:lang w:bidi="fa-IR"/>
        </w:rPr>
        <w:fldChar w:fldCharType="end"/>
      </w:r>
    </w:p>
    <w:tbl>
      <w:tblPr>
        <w:tblStyle w:val="TableGrid"/>
        <w:tblpPr w:leftFromText="180" w:rightFromText="180" w:vertAnchor="page" w:horzAnchor="margin" w:tblpY="1876"/>
        <w:bidiVisual/>
        <w:tblW w:w="9471" w:type="dxa"/>
        <w:tblLook w:val="04A0"/>
      </w:tblPr>
      <w:tblGrid>
        <w:gridCol w:w="1659"/>
        <w:gridCol w:w="7812"/>
      </w:tblGrid>
      <w:tr w:rsidR="005273CE" w:rsidTr="005273CE">
        <w:trPr>
          <w:trHeight w:val="1038"/>
        </w:trPr>
        <w:tc>
          <w:tcPr>
            <w:tcW w:w="1659" w:type="dxa"/>
          </w:tcPr>
          <w:p w:rsidR="005273CE" w:rsidRDefault="005273CE" w:rsidP="005273CE">
            <w:pPr>
              <w:bidi/>
              <w:rPr>
                <w:rtl/>
              </w:rPr>
            </w:pPr>
            <w:r w:rsidRPr="004457EA">
              <w:rPr>
                <w:rFonts w:cs="B Titr" w:hint="cs"/>
                <w:rtl/>
                <w:lang w:bidi="fa-IR"/>
              </w:rPr>
              <w:lastRenderedPageBreak/>
              <w:t>استاندارد های ممیزی بالینی</w:t>
            </w:r>
          </w:p>
        </w:tc>
        <w:tc>
          <w:tcPr>
            <w:tcW w:w="7812" w:type="dxa"/>
          </w:tcPr>
          <w:p w:rsidR="005273CE" w:rsidRPr="00EA54D6" w:rsidRDefault="005273CE" w:rsidP="005273CE">
            <w:pPr>
              <w:bidi/>
              <w:rPr>
                <w:rFonts w:cs="B Titr"/>
                <w:rtl/>
                <w:lang w:bidi="fa-IR"/>
              </w:rPr>
            </w:pPr>
            <w:r w:rsidRPr="00EA54D6">
              <w:rPr>
                <w:rFonts w:cs="B Titr" w:hint="cs"/>
                <w:rtl/>
              </w:rPr>
              <w:t xml:space="preserve">اقدامات </w:t>
            </w:r>
            <w:r w:rsidRPr="00EA54D6">
              <w:rPr>
                <w:rFonts w:cs="B Titr" w:hint="cs"/>
                <w:rtl/>
                <w:lang w:bidi="fa-IR"/>
              </w:rPr>
              <w:t>انجام شده  درمانی</w:t>
            </w:r>
          </w:p>
          <w:p w:rsidR="005273CE" w:rsidRDefault="00EA54D6" w:rsidP="00693C8D">
            <w:pPr>
              <w:bidi/>
              <w:rPr>
                <w:rtl/>
              </w:rPr>
            </w:pPr>
            <w:r>
              <w:rPr>
                <w:rFonts w:hint="cs"/>
                <w:rtl/>
              </w:rPr>
              <w:t>درمان جایگ</w:t>
            </w:r>
            <w:r w:rsidR="0085649F">
              <w:rPr>
                <w:rFonts w:hint="cs"/>
                <w:rtl/>
              </w:rPr>
              <w:t>ز</w:t>
            </w:r>
            <w:r>
              <w:rPr>
                <w:rFonts w:hint="cs"/>
                <w:rtl/>
              </w:rPr>
              <w:t>ی</w:t>
            </w:r>
            <w:r w:rsidR="0085649F">
              <w:rPr>
                <w:rFonts w:hint="cs"/>
                <w:rtl/>
              </w:rPr>
              <w:t>ن ا</w:t>
            </w:r>
            <w:r>
              <w:rPr>
                <w:rFonts w:hint="cs"/>
                <w:rtl/>
              </w:rPr>
              <w:t xml:space="preserve">هن </w:t>
            </w:r>
            <w:r w:rsidR="0085649F">
              <w:rPr>
                <w:rFonts w:hint="cs"/>
                <w:rtl/>
              </w:rPr>
              <w:t xml:space="preserve"> </w:t>
            </w:r>
            <w:r>
              <w:rPr>
                <w:rFonts w:hint="cs"/>
                <w:rtl/>
                <w:lang w:bidi="fa-IR"/>
              </w:rPr>
              <w:t xml:space="preserve"> در زنان با</w:t>
            </w:r>
            <w:r>
              <w:rPr>
                <w:lang w:bidi="fa-IR"/>
              </w:rPr>
              <w:t>HB&lt;11mg/dl</w:t>
            </w:r>
            <w:r>
              <w:rPr>
                <w:rFonts w:hint="cs"/>
                <w:rtl/>
                <w:lang w:bidi="fa-IR"/>
              </w:rPr>
              <w:t xml:space="preserve">قبل 12 هفته </w:t>
            </w:r>
            <w:r>
              <w:rPr>
                <w:lang w:bidi="fa-IR"/>
              </w:rPr>
              <w:t>HB&lt;10.5mg/dl</w:t>
            </w:r>
            <w:r>
              <w:rPr>
                <w:rFonts w:hint="cs"/>
                <w:rtl/>
                <w:lang w:bidi="fa-IR"/>
              </w:rPr>
              <w:t>بعد 12 هفته</w:t>
            </w:r>
          </w:p>
          <w:p w:rsidR="005273CE" w:rsidRDefault="00EA54D6" w:rsidP="005273CE">
            <w:pPr>
              <w:bidi/>
              <w:rPr>
                <w:rtl/>
              </w:rPr>
            </w:pPr>
            <w:r>
              <w:rPr>
                <w:rFonts w:hint="cs"/>
                <w:rtl/>
              </w:rPr>
              <w:t>درمان اهن المنتال دز زنان با کم خونی فقر اهن</w:t>
            </w:r>
          </w:p>
          <w:p w:rsidR="00EA54D6" w:rsidRDefault="00EA54D6" w:rsidP="00EA54D6">
            <w:pPr>
              <w:bidi/>
              <w:rPr>
                <w:rtl/>
                <w:lang w:bidi="fa-IR"/>
              </w:rPr>
            </w:pPr>
            <w:r>
              <w:rPr>
                <w:rFonts w:hint="cs"/>
                <w:rtl/>
              </w:rPr>
              <w:t xml:space="preserve">ارجاع جهت انجام مراقبت ثانویه در صورت انمی شدیدو </w:t>
            </w:r>
            <w:r>
              <w:t>HB&lt;7</w:t>
            </w:r>
            <w:r>
              <w:rPr>
                <w:rFonts w:hint="cs"/>
                <w:rtl/>
                <w:lang w:bidi="fa-IR"/>
              </w:rPr>
              <w:t xml:space="preserve"> یا انمی باعلام همراه بالینی یا </w:t>
            </w:r>
            <w:r>
              <w:rPr>
                <w:lang w:bidi="fa-IR"/>
              </w:rPr>
              <w:t>GA &gt;34</w:t>
            </w:r>
            <w:r>
              <w:rPr>
                <w:rFonts w:hint="cs"/>
                <w:rtl/>
                <w:lang w:bidi="fa-IR"/>
              </w:rPr>
              <w:t xml:space="preserve">شروع با200 </w:t>
            </w:r>
            <w:r>
              <w:rPr>
                <w:lang w:bidi="fa-IR"/>
              </w:rPr>
              <w:t xml:space="preserve">mg </w:t>
            </w:r>
            <w:r>
              <w:rPr>
                <w:rFonts w:hint="cs"/>
                <w:rtl/>
                <w:lang w:bidi="fa-IR"/>
              </w:rPr>
              <w:t>اهن المنتال</w:t>
            </w:r>
          </w:p>
          <w:p w:rsidR="00EA54D6" w:rsidRDefault="00EA54D6" w:rsidP="00EA54D6">
            <w:pPr>
              <w:bidi/>
              <w:rPr>
                <w:rtl/>
                <w:lang w:bidi="fa-IR"/>
              </w:rPr>
            </w:pPr>
            <w:r>
              <w:rPr>
                <w:rFonts w:hint="cs"/>
                <w:rtl/>
                <w:lang w:bidi="fa-IR"/>
              </w:rPr>
              <w:t>تمام زنان ضروری است اموزش های تغذیه ای را دریافت نمایند</w:t>
            </w:r>
          </w:p>
          <w:p w:rsidR="00EA54D6" w:rsidRDefault="00EA54D6" w:rsidP="00EA54D6">
            <w:pPr>
              <w:bidi/>
              <w:rPr>
                <w:rtl/>
                <w:lang w:bidi="fa-IR"/>
              </w:rPr>
            </w:pPr>
            <w:r>
              <w:rPr>
                <w:rFonts w:hint="cs"/>
                <w:rtl/>
                <w:lang w:bidi="fa-IR"/>
              </w:rPr>
              <w:t xml:space="preserve">در زنان با فریتین کمتر از 30 ودر معرض خطر فقر اهن </w:t>
            </w:r>
            <w:r w:rsidR="00ED1F01">
              <w:rPr>
                <w:rFonts w:hint="cs"/>
                <w:rtl/>
                <w:lang w:bidi="fa-IR"/>
              </w:rPr>
              <w:t xml:space="preserve">با65 </w:t>
            </w:r>
            <w:r w:rsidR="00ED1F01">
              <w:rPr>
                <w:lang w:bidi="fa-IR"/>
              </w:rPr>
              <w:t xml:space="preserve">mg </w:t>
            </w:r>
            <w:r w:rsidR="00ED1F01">
              <w:rPr>
                <w:rFonts w:hint="cs"/>
                <w:rtl/>
                <w:lang w:bidi="fa-IR"/>
              </w:rPr>
              <w:t>اهن المنتال روزانه درمان جایگزینی اهن شروع شود</w:t>
            </w:r>
          </w:p>
          <w:p w:rsidR="005273CE" w:rsidRDefault="00ED1F01" w:rsidP="005273CE">
            <w:pPr>
              <w:bidi/>
              <w:rPr>
                <w:rtl/>
              </w:rPr>
            </w:pPr>
            <w:r>
              <w:rPr>
                <w:rFonts w:hint="cs"/>
                <w:rtl/>
              </w:rPr>
              <w:t xml:space="preserve">در زنان با هموگلوبولین کمتراز </w:t>
            </w:r>
            <w:r>
              <w:t>mg</w:t>
            </w:r>
            <w:r>
              <w:rPr>
                <w:rFonts w:hint="cs"/>
                <w:rtl/>
              </w:rPr>
              <w:t>10در دوره بعد زایمان درمان جایگزین اهن المنتال شروع شود</w:t>
            </w:r>
          </w:p>
          <w:p w:rsidR="005273CE" w:rsidRDefault="005273CE" w:rsidP="00ED1F01">
            <w:pPr>
              <w:bidi/>
              <w:rPr>
                <w:rFonts w:cs="B Titr"/>
                <w:rtl/>
              </w:rPr>
            </w:pPr>
            <w:r w:rsidRPr="00ED1F01">
              <w:rPr>
                <w:rFonts w:cs="B Titr" w:hint="cs"/>
                <w:rtl/>
              </w:rPr>
              <w:t>پیگیری وسیر بیماری</w:t>
            </w:r>
          </w:p>
          <w:p w:rsidR="00ED1F01" w:rsidRDefault="00ED1F01" w:rsidP="00ED1F01">
            <w:pPr>
              <w:bidi/>
              <w:rPr>
                <w:rtl/>
                <w:lang w:bidi="fa-IR"/>
              </w:rPr>
            </w:pPr>
            <w:r w:rsidRPr="00ED1F01">
              <w:rPr>
                <w:rFonts w:hint="cs"/>
                <w:rtl/>
                <w:lang w:bidi="fa-IR"/>
              </w:rPr>
              <w:t>تکرار</w:t>
            </w:r>
            <w:r>
              <w:rPr>
                <w:lang w:bidi="fa-IR"/>
              </w:rPr>
              <w:t>HB</w:t>
            </w:r>
            <w:r>
              <w:rPr>
                <w:rFonts w:hint="cs"/>
                <w:rtl/>
                <w:lang w:bidi="fa-IR"/>
              </w:rPr>
              <w:t>دوهفته بعد شروع درمان اهن در انمی فقراهن شناخته شده جهت بررسی انطباق وپاسخ به درمان</w:t>
            </w:r>
          </w:p>
          <w:p w:rsidR="005273CE" w:rsidRDefault="00ED1F01" w:rsidP="005273CE">
            <w:pPr>
              <w:bidi/>
              <w:rPr>
                <w:rtl/>
                <w:lang w:bidi="fa-IR"/>
              </w:rPr>
            </w:pPr>
            <w:r>
              <w:rPr>
                <w:rFonts w:hint="cs"/>
                <w:rtl/>
                <w:lang w:bidi="fa-IR"/>
              </w:rPr>
              <w:t>در صورت تهوع ومشکلات سوءهاضمه در مان بادوز پایین شروع شود.</w:t>
            </w:r>
          </w:p>
          <w:p w:rsidR="00422AB2" w:rsidRDefault="00422AB2" w:rsidP="00422AB2">
            <w:pPr>
              <w:bidi/>
              <w:rPr>
                <w:rtl/>
                <w:lang w:bidi="fa-IR"/>
              </w:rPr>
            </w:pPr>
          </w:p>
          <w:p w:rsidR="005273CE" w:rsidRDefault="005273CE" w:rsidP="005273CE">
            <w:pPr>
              <w:bidi/>
              <w:rPr>
                <w:rtl/>
                <w:lang w:bidi="fa-IR"/>
              </w:rPr>
            </w:pPr>
          </w:p>
          <w:p w:rsidR="005273CE" w:rsidRDefault="005273CE" w:rsidP="005273CE">
            <w:pPr>
              <w:bidi/>
              <w:rPr>
                <w:rtl/>
              </w:rPr>
            </w:pPr>
          </w:p>
          <w:p w:rsidR="005273CE" w:rsidRDefault="005273CE" w:rsidP="005273CE">
            <w:pPr>
              <w:bidi/>
              <w:rPr>
                <w:rtl/>
              </w:rPr>
            </w:pPr>
          </w:p>
          <w:p w:rsidR="005273CE" w:rsidRDefault="005273CE" w:rsidP="005273CE">
            <w:pPr>
              <w:bidi/>
              <w:rPr>
                <w:rtl/>
              </w:rPr>
            </w:pPr>
          </w:p>
          <w:p w:rsidR="005273CE" w:rsidRDefault="005273CE" w:rsidP="005273CE">
            <w:pPr>
              <w:bidi/>
              <w:rPr>
                <w:rtl/>
              </w:rPr>
            </w:pPr>
          </w:p>
          <w:p w:rsidR="005273CE" w:rsidRDefault="005273CE" w:rsidP="005273CE">
            <w:pPr>
              <w:bidi/>
              <w:rPr>
                <w:rtl/>
              </w:rPr>
            </w:pPr>
          </w:p>
        </w:tc>
      </w:tr>
    </w:tbl>
    <w:tbl>
      <w:tblPr>
        <w:tblStyle w:val="TableGrid"/>
        <w:tblpPr w:leftFromText="180" w:rightFromText="180" w:vertAnchor="page" w:horzAnchor="margin" w:tblpY="6466"/>
        <w:bidiVisual/>
        <w:tblW w:w="9471" w:type="dxa"/>
        <w:tblLook w:val="04A0"/>
      </w:tblPr>
      <w:tblGrid>
        <w:gridCol w:w="1659"/>
        <w:gridCol w:w="5175"/>
        <w:gridCol w:w="2637"/>
      </w:tblGrid>
      <w:tr w:rsidR="005273CE" w:rsidTr="005273CE">
        <w:trPr>
          <w:trHeight w:val="1104"/>
        </w:trPr>
        <w:tc>
          <w:tcPr>
            <w:tcW w:w="1659" w:type="dxa"/>
          </w:tcPr>
          <w:p w:rsidR="005273CE" w:rsidRDefault="005273CE" w:rsidP="005273CE">
            <w:pPr>
              <w:bidi/>
              <w:rPr>
                <w:rtl/>
              </w:rPr>
            </w:pPr>
            <w:r w:rsidRPr="004457EA">
              <w:rPr>
                <w:rFonts w:cs="B Titr" w:hint="cs"/>
                <w:rtl/>
                <w:lang w:bidi="fa-IR"/>
              </w:rPr>
              <w:t>روش ممیزی بالینی</w:t>
            </w:r>
          </w:p>
        </w:tc>
        <w:tc>
          <w:tcPr>
            <w:tcW w:w="7812" w:type="dxa"/>
            <w:gridSpan w:val="2"/>
          </w:tcPr>
          <w:p w:rsidR="005273CE" w:rsidRDefault="009E093B" w:rsidP="005273CE">
            <w:pPr>
              <w:bidi/>
              <w:rPr>
                <w:rtl/>
                <w:lang w:bidi="fa-IR"/>
              </w:rPr>
            </w:pPr>
            <w:r>
              <w:rPr>
                <w:rFonts w:hint="cs"/>
                <w:rtl/>
                <w:lang w:bidi="fa-IR"/>
              </w:rPr>
              <w:t>(</w:t>
            </w:r>
            <w:r w:rsidR="004F75B7">
              <w:rPr>
                <w:rFonts w:hint="cs"/>
                <w:rtl/>
                <w:lang w:bidi="fa-IR"/>
              </w:rPr>
              <w:t>نمونه گیری وتعیین حجم نمونه</w:t>
            </w:r>
            <w:r>
              <w:rPr>
                <w:rFonts w:hint="cs"/>
                <w:rtl/>
                <w:lang w:bidi="fa-IR"/>
              </w:rPr>
              <w:t>)</w:t>
            </w:r>
          </w:p>
          <w:p w:rsidR="009E093B" w:rsidRDefault="00422AB2" w:rsidP="009E093B">
            <w:pPr>
              <w:bidi/>
              <w:rPr>
                <w:rtl/>
                <w:lang w:bidi="fa-IR"/>
              </w:rPr>
            </w:pPr>
            <w:r>
              <w:rPr>
                <w:rFonts w:hint="cs"/>
                <w:rtl/>
                <w:lang w:bidi="fa-IR"/>
              </w:rPr>
              <w:t>مرور 10 الی 30 پرونده پزشکی زنان با هموگلوبولین کمتر از</w:t>
            </w:r>
            <w:r>
              <w:rPr>
                <w:lang w:bidi="fa-IR"/>
              </w:rPr>
              <w:t>10.5mg</w:t>
            </w:r>
            <w:r>
              <w:rPr>
                <w:rFonts w:hint="cs"/>
                <w:rtl/>
                <w:lang w:bidi="fa-IR"/>
              </w:rPr>
              <w:t xml:space="preserve">دردوره یک ماهه ممیزی </w:t>
            </w:r>
          </w:p>
          <w:p w:rsidR="00422AB2" w:rsidRDefault="00422AB2" w:rsidP="00422AB2">
            <w:pPr>
              <w:bidi/>
              <w:rPr>
                <w:rtl/>
                <w:lang w:bidi="fa-IR"/>
              </w:rPr>
            </w:pPr>
            <w:r>
              <w:rPr>
                <w:rFonts w:hint="cs"/>
                <w:rtl/>
                <w:lang w:bidi="fa-IR"/>
              </w:rPr>
              <w:t xml:space="preserve">جمع اوری دادها حداقل سه ماه بعد تست </w:t>
            </w:r>
            <w:r>
              <w:rPr>
                <w:lang w:bidi="fa-IR"/>
              </w:rPr>
              <w:t xml:space="preserve">HB </w:t>
            </w:r>
          </w:p>
          <w:p w:rsidR="00422AB2" w:rsidRDefault="00422AB2" w:rsidP="00422AB2">
            <w:pPr>
              <w:bidi/>
              <w:rPr>
                <w:rtl/>
                <w:lang w:bidi="fa-IR"/>
              </w:rPr>
            </w:pPr>
          </w:p>
          <w:p w:rsidR="00422AB2" w:rsidRDefault="00422AB2" w:rsidP="00422AB2">
            <w:pPr>
              <w:bidi/>
              <w:rPr>
                <w:rtl/>
                <w:lang w:bidi="fa-IR"/>
              </w:rPr>
            </w:pPr>
          </w:p>
          <w:p w:rsidR="00422AB2" w:rsidRDefault="00422AB2" w:rsidP="00422AB2">
            <w:pPr>
              <w:bidi/>
              <w:rPr>
                <w:rtl/>
                <w:lang w:bidi="fa-IR"/>
              </w:rPr>
            </w:pPr>
          </w:p>
          <w:p w:rsidR="009E093B" w:rsidRDefault="009E093B" w:rsidP="009E093B">
            <w:pPr>
              <w:bidi/>
              <w:rPr>
                <w:rtl/>
                <w:lang w:bidi="fa-IR"/>
              </w:rPr>
            </w:pPr>
          </w:p>
          <w:p w:rsidR="009E093B" w:rsidRDefault="009E093B" w:rsidP="009E093B">
            <w:pPr>
              <w:bidi/>
              <w:rPr>
                <w:rtl/>
                <w:lang w:bidi="fa-IR"/>
              </w:rPr>
            </w:pPr>
          </w:p>
          <w:p w:rsidR="009E093B" w:rsidRDefault="009E093B" w:rsidP="009E093B">
            <w:pPr>
              <w:bidi/>
              <w:rPr>
                <w:rtl/>
                <w:lang w:bidi="fa-IR"/>
              </w:rPr>
            </w:pPr>
          </w:p>
          <w:p w:rsidR="009E093B" w:rsidRPr="00787B41" w:rsidRDefault="00502EAD" w:rsidP="009E093B">
            <w:pPr>
              <w:bidi/>
              <w:rPr>
                <w:rFonts w:cs="B Titr"/>
                <w:color w:val="FF0000"/>
                <w:rtl/>
                <w:lang w:bidi="fa-IR"/>
              </w:rPr>
            </w:pPr>
            <w:r w:rsidRPr="00787B41">
              <w:rPr>
                <w:rFonts w:cs="B Titr" w:hint="cs"/>
                <w:color w:val="FF0000"/>
                <w:rtl/>
                <w:lang w:bidi="fa-IR"/>
              </w:rPr>
              <w:t>نتایج توسط ممیز تکمیل گردد</w:t>
            </w:r>
          </w:p>
          <w:p w:rsidR="009E093B" w:rsidRDefault="009E093B" w:rsidP="009E093B">
            <w:pPr>
              <w:bidi/>
              <w:rPr>
                <w:rtl/>
                <w:lang w:bidi="fa-IR"/>
              </w:rPr>
            </w:pPr>
          </w:p>
          <w:p w:rsidR="009E093B" w:rsidRDefault="009E093B" w:rsidP="009E093B">
            <w:pPr>
              <w:bidi/>
              <w:rPr>
                <w:rtl/>
                <w:lang w:bidi="fa-IR"/>
              </w:rPr>
            </w:pPr>
          </w:p>
        </w:tc>
      </w:tr>
      <w:tr w:rsidR="005273CE" w:rsidTr="005273CE">
        <w:trPr>
          <w:trHeight w:val="482"/>
        </w:trPr>
        <w:tc>
          <w:tcPr>
            <w:tcW w:w="1659" w:type="dxa"/>
            <w:vMerge w:val="restart"/>
          </w:tcPr>
          <w:p w:rsidR="005273CE" w:rsidRPr="005273CE" w:rsidRDefault="005273CE" w:rsidP="005273CE">
            <w:pPr>
              <w:bidi/>
              <w:rPr>
                <w:rtl/>
              </w:rPr>
            </w:pPr>
            <w:r w:rsidRPr="004457EA">
              <w:rPr>
                <w:rFonts w:cs="B Titr" w:hint="cs"/>
                <w:rtl/>
                <w:lang w:bidi="fa-IR"/>
              </w:rPr>
              <w:t>نتایج ممیزی بالینی</w:t>
            </w:r>
          </w:p>
        </w:tc>
        <w:tc>
          <w:tcPr>
            <w:tcW w:w="5175" w:type="dxa"/>
            <w:tcBorders>
              <w:bottom w:val="single" w:sz="4" w:space="0" w:color="auto"/>
              <w:right w:val="single" w:sz="4" w:space="0" w:color="auto"/>
            </w:tcBorders>
            <w:shd w:val="clear" w:color="auto" w:fill="92D050"/>
          </w:tcPr>
          <w:p w:rsidR="005273CE" w:rsidRPr="004457EA" w:rsidRDefault="009E093B" w:rsidP="00A61301">
            <w:pPr>
              <w:bidi/>
              <w:rPr>
                <w:rFonts w:cs="B Titr"/>
                <w:rtl/>
                <w:lang w:bidi="fa-IR"/>
              </w:rPr>
            </w:pPr>
            <w:r w:rsidRPr="004457EA">
              <w:rPr>
                <w:rFonts w:cs="B Titr" w:hint="cs"/>
                <w:rtl/>
                <w:lang w:bidi="fa-IR"/>
              </w:rPr>
              <w:t xml:space="preserve">اقدامات تشخیصی انجام شده  </w:t>
            </w:r>
          </w:p>
        </w:tc>
        <w:tc>
          <w:tcPr>
            <w:tcW w:w="2637" w:type="dxa"/>
            <w:tcBorders>
              <w:left w:val="single" w:sz="4" w:space="0" w:color="auto"/>
              <w:bottom w:val="single" w:sz="4" w:space="0" w:color="auto"/>
            </w:tcBorders>
          </w:tcPr>
          <w:p w:rsidR="005273CE" w:rsidRDefault="005273CE" w:rsidP="005273CE">
            <w:pPr>
              <w:bidi/>
              <w:rPr>
                <w:rtl/>
              </w:rPr>
            </w:pPr>
            <w:r>
              <w:rPr>
                <w:rFonts w:hint="cs"/>
                <w:rtl/>
              </w:rPr>
              <w:t>میزان انطباق</w:t>
            </w:r>
            <w:r w:rsidR="00502EAD">
              <w:rPr>
                <w:rFonts w:hint="cs"/>
                <w:rtl/>
              </w:rPr>
              <w:t>(%)</w:t>
            </w:r>
          </w:p>
        </w:tc>
      </w:tr>
      <w:tr w:rsidR="005273CE" w:rsidTr="007A5E4B">
        <w:trPr>
          <w:trHeight w:val="420"/>
        </w:trPr>
        <w:tc>
          <w:tcPr>
            <w:tcW w:w="1659" w:type="dxa"/>
            <w:vMerge/>
          </w:tcPr>
          <w:p w:rsidR="005273CE" w:rsidRDefault="005273CE" w:rsidP="005273CE">
            <w:pPr>
              <w:bidi/>
              <w:rPr>
                <w:rtl/>
              </w:rPr>
            </w:pPr>
          </w:p>
        </w:tc>
        <w:tc>
          <w:tcPr>
            <w:tcW w:w="5175" w:type="dxa"/>
            <w:tcBorders>
              <w:top w:val="single" w:sz="4" w:space="0" w:color="auto"/>
              <w:bottom w:val="single" w:sz="4" w:space="0" w:color="auto"/>
              <w:right w:val="single" w:sz="4" w:space="0" w:color="auto"/>
            </w:tcBorders>
            <w:shd w:val="clear" w:color="auto" w:fill="FFFFFF" w:themeFill="background1"/>
          </w:tcPr>
          <w:p w:rsidR="005273CE" w:rsidRDefault="00502EAD" w:rsidP="005273CE">
            <w:pPr>
              <w:bidi/>
              <w:rPr>
                <w:rtl/>
              </w:rPr>
            </w:pPr>
            <w:proofErr w:type="spellStart"/>
            <w:r>
              <w:t>CBC.Diff</w:t>
            </w:r>
            <w:proofErr w:type="spellEnd"/>
          </w:p>
        </w:tc>
        <w:tc>
          <w:tcPr>
            <w:tcW w:w="2637" w:type="dxa"/>
            <w:tcBorders>
              <w:top w:val="single" w:sz="4" w:space="0" w:color="auto"/>
              <w:left w:val="single" w:sz="4" w:space="0" w:color="auto"/>
              <w:bottom w:val="single" w:sz="4" w:space="0" w:color="auto"/>
            </w:tcBorders>
          </w:tcPr>
          <w:p w:rsidR="005273CE" w:rsidRDefault="005273CE" w:rsidP="005273CE">
            <w:pPr>
              <w:bidi/>
              <w:rPr>
                <w:rtl/>
              </w:rPr>
            </w:pPr>
          </w:p>
        </w:tc>
      </w:tr>
      <w:tr w:rsidR="005273CE" w:rsidTr="007A5E4B">
        <w:trPr>
          <w:trHeight w:val="420"/>
        </w:trPr>
        <w:tc>
          <w:tcPr>
            <w:tcW w:w="1659" w:type="dxa"/>
            <w:vMerge/>
          </w:tcPr>
          <w:p w:rsidR="005273CE" w:rsidRDefault="005273CE" w:rsidP="005273CE">
            <w:pPr>
              <w:bidi/>
              <w:rPr>
                <w:rtl/>
              </w:rPr>
            </w:pPr>
          </w:p>
        </w:tc>
        <w:tc>
          <w:tcPr>
            <w:tcW w:w="5175" w:type="dxa"/>
            <w:tcBorders>
              <w:top w:val="single" w:sz="4" w:space="0" w:color="auto"/>
              <w:bottom w:val="single" w:sz="4" w:space="0" w:color="auto"/>
              <w:right w:val="single" w:sz="4" w:space="0" w:color="auto"/>
            </w:tcBorders>
            <w:shd w:val="clear" w:color="auto" w:fill="FFFFFF" w:themeFill="background1"/>
          </w:tcPr>
          <w:p w:rsidR="005273CE" w:rsidRDefault="00502EAD" w:rsidP="005273CE">
            <w:pPr>
              <w:bidi/>
              <w:rPr>
                <w:rtl/>
              </w:rPr>
            </w:pPr>
            <w:r w:rsidRPr="003B008F">
              <w:rPr>
                <w:rFonts w:ascii="Arial" w:eastAsia="Times New Roman" w:hAnsi="Arial" w:cs="Arial"/>
                <w:bCs/>
              </w:rPr>
              <w:t xml:space="preserve">Serum </w:t>
            </w:r>
            <w:proofErr w:type="spellStart"/>
            <w:r w:rsidRPr="003B008F">
              <w:rPr>
                <w:rFonts w:ascii="Arial" w:eastAsia="Times New Roman" w:hAnsi="Arial" w:cs="Arial"/>
                <w:bCs/>
              </w:rPr>
              <w:t>ferritin</w:t>
            </w:r>
            <w:proofErr w:type="spellEnd"/>
          </w:p>
        </w:tc>
        <w:tc>
          <w:tcPr>
            <w:tcW w:w="2637" w:type="dxa"/>
            <w:tcBorders>
              <w:top w:val="single" w:sz="4" w:space="0" w:color="auto"/>
              <w:left w:val="single" w:sz="4" w:space="0" w:color="auto"/>
              <w:bottom w:val="single" w:sz="4" w:space="0" w:color="auto"/>
            </w:tcBorders>
          </w:tcPr>
          <w:p w:rsidR="005273CE" w:rsidRDefault="005273CE" w:rsidP="005273CE">
            <w:pPr>
              <w:bidi/>
              <w:rPr>
                <w:rtl/>
              </w:rPr>
            </w:pPr>
          </w:p>
        </w:tc>
      </w:tr>
      <w:tr w:rsidR="005273CE" w:rsidTr="00A61301">
        <w:trPr>
          <w:trHeight w:val="420"/>
        </w:trPr>
        <w:tc>
          <w:tcPr>
            <w:tcW w:w="1659" w:type="dxa"/>
            <w:vMerge/>
          </w:tcPr>
          <w:p w:rsidR="005273CE" w:rsidRDefault="005273CE" w:rsidP="005273CE">
            <w:pPr>
              <w:bidi/>
              <w:rPr>
                <w:rtl/>
              </w:rPr>
            </w:pPr>
          </w:p>
        </w:tc>
        <w:tc>
          <w:tcPr>
            <w:tcW w:w="5175" w:type="dxa"/>
            <w:tcBorders>
              <w:top w:val="single" w:sz="4" w:space="0" w:color="auto"/>
              <w:bottom w:val="single" w:sz="4" w:space="0" w:color="auto"/>
              <w:right w:val="single" w:sz="4" w:space="0" w:color="auto"/>
            </w:tcBorders>
            <w:shd w:val="clear" w:color="auto" w:fill="92D050"/>
          </w:tcPr>
          <w:p w:rsidR="005273CE" w:rsidRDefault="00A61301" w:rsidP="00A61301">
            <w:pPr>
              <w:bidi/>
              <w:rPr>
                <w:rtl/>
              </w:rPr>
            </w:pPr>
            <w:r w:rsidRPr="004457EA">
              <w:rPr>
                <w:rFonts w:cs="B Titr" w:hint="cs"/>
                <w:rtl/>
                <w:lang w:bidi="fa-IR"/>
              </w:rPr>
              <w:t>اقدامات درمانی انجام شده</w:t>
            </w:r>
            <w:r>
              <w:rPr>
                <w:rFonts w:hint="cs"/>
                <w:rtl/>
                <w:lang w:bidi="fa-IR"/>
              </w:rPr>
              <w:t xml:space="preserve">  </w:t>
            </w:r>
          </w:p>
        </w:tc>
        <w:tc>
          <w:tcPr>
            <w:tcW w:w="2637" w:type="dxa"/>
            <w:tcBorders>
              <w:top w:val="single" w:sz="4" w:space="0" w:color="auto"/>
              <w:left w:val="single" w:sz="4" w:space="0" w:color="auto"/>
              <w:bottom w:val="single" w:sz="4" w:space="0" w:color="auto"/>
            </w:tcBorders>
          </w:tcPr>
          <w:p w:rsidR="005273CE" w:rsidRDefault="005273CE" w:rsidP="005273CE">
            <w:pPr>
              <w:bidi/>
              <w:rPr>
                <w:rtl/>
              </w:rPr>
            </w:pPr>
          </w:p>
        </w:tc>
      </w:tr>
      <w:tr w:rsidR="005273CE" w:rsidTr="009E093B">
        <w:trPr>
          <w:trHeight w:val="420"/>
        </w:trPr>
        <w:tc>
          <w:tcPr>
            <w:tcW w:w="1659" w:type="dxa"/>
            <w:vMerge/>
          </w:tcPr>
          <w:p w:rsidR="005273CE" w:rsidRDefault="005273CE" w:rsidP="005273CE">
            <w:pPr>
              <w:bidi/>
              <w:rPr>
                <w:rtl/>
              </w:rPr>
            </w:pPr>
          </w:p>
        </w:tc>
        <w:tc>
          <w:tcPr>
            <w:tcW w:w="5175" w:type="dxa"/>
            <w:tcBorders>
              <w:top w:val="single" w:sz="4" w:space="0" w:color="auto"/>
              <w:bottom w:val="single" w:sz="4" w:space="0" w:color="auto"/>
              <w:right w:val="single" w:sz="4" w:space="0" w:color="auto"/>
            </w:tcBorders>
            <w:shd w:val="clear" w:color="auto" w:fill="FFFFFF" w:themeFill="background1"/>
          </w:tcPr>
          <w:p w:rsidR="005273CE" w:rsidRDefault="00502EAD" w:rsidP="005273CE">
            <w:pPr>
              <w:bidi/>
              <w:rPr>
                <w:rtl/>
              </w:rPr>
            </w:pPr>
            <w:r>
              <w:rPr>
                <w:rFonts w:hint="cs"/>
                <w:rtl/>
              </w:rPr>
              <w:t>درمان جایگزین اهن در صورت نیاز</w:t>
            </w:r>
          </w:p>
        </w:tc>
        <w:tc>
          <w:tcPr>
            <w:tcW w:w="2637" w:type="dxa"/>
            <w:tcBorders>
              <w:top w:val="single" w:sz="4" w:space="0" w:color="auto"/>
              <w:left w:val="single" w:sz="4" w:space="0" w:color="auto"/>
              <w:bottom w:val="single" w:sz="4" w:space="0" w:color="auto"/>
            </w:tcBorders>
          </w:tcPr>
          <w:p w:rsidR="005273CE" w:rsidRDefault="005273CE" w:rsidP="005273CE">
            <w:pPr>
              <w:bidi/>
              <w:rPr>
                <w:rtl/>
              </w:rPr>
            </w:pPr>
          </w:p>
        </w:tc>
      </w:tr>
      <w:tr w:rsidR="005273CE" w:rsidTr="005273CE">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tcPr>
          <w:p w:rsidR="005273CE" w:rsidRDefault="00502EAD" w:rsidP="005273CE">
            <w:pPr>
              <w:bidi/>
              <w:rPr>
                <w:rtl/>
              </w:rPr>
            </w:pPr>
            <w:r>
              <w:rPr>
                <w:rFonts w:hint="cs"/>
                <w:rtl/>
              </w:rPr>
              <w:t xml:space="preserve">مشاوره تغذیه ای </w:t>
            </w:r>
          </w:p>
        </w:tc>
        <w:tc>
          <w:tcPr>
            <w:tcW w:w="2637" w:type="dxa"/>
            <w:tcBorders>
              <w:top w:val="single" w:sz="4" w:space="0" w:color="auto"/>
              <w:left w:val="single" w:sz="4" w:space="0" w:color="auto"/>
            </w:tcBorders>
          </w:tcPr>
          <w:p w:rsidR="005273CE" w:rsidRDefault="005273CE" w:rsidP="005273CE">
            <w:pPr>
              <w:bidi/>
              <w:rPr>
                <w:rtl/>
              </w:rPr>
            </w:pPr>
          </w:p>
        </w:tc>
      </w:tr>
      <w:tr w:rsidR="005273CE" w:rsidTr="005273CE">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tcPr>
          <w:p w:rsidR="005273CE" w:rsidRDefault="00502EAD" w:rsidP="005273CE">
            <w:pPr>
              <w:bidi/>
              <w:rPr>
                <w:rtl/>
              </w:rPr>
            </w:pPr>
            <w:r>
              <w:rPr>
                <w:rFonts w:hint="cs"/>
                <w:rtl/>
              </w:rPr>
              <w:t>درمان بادوز مناسب</w:t>
            </w:r>
          </w:p>
        </w:tc>
        <w:tc>
          <w:tcPr>
            <w:tcW w:w="2637" w:type="dxa"/>
            <w:tcBorders>
              <w:top w:val="single" w:sz="4" w:space="0" w:color="auto"/>
              <w:left w:val="single" w:sz="4" w:space="0" w:color="auto"/>
            </w:tcBorders>
          </w:tcPr>
          <w:p w:rsidR="005273CE" w:rsidRDefault="005273CE" w:rsidP="005273CE">
            <w:pPr>
              <w:bidi/>
              <w:rPr>
                <w:rtl/>
              </w:rPr>
            </w:pPr>
          </w:p>
        </w:tc>
      </w:tr>
      <w:tr w:rsidR="005273CE" w:rsidTr="00A61301">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shd w:val="clear" w:color="auto" w:fill="92D050"/>
          </w:tcPr>
          <w:p w:rsidR="005273CE" w:rsidRDefault="006F1393" w:rsidP="00A61301">
            <w:pPr>
              <w:bidi/>
              <w:rPr>
                <w:rtl/>
              </w:rPr>
            </w:pPr>
            <w:r>
              <w:rPr>
                <w:rFonts w:cs="B Titr" w:hint="cs"/>
                <w:rtl/>
                <w:lang w:bidi="fa-IR"/>
              </w:rPr>
              <w:t>اقدامات انجام شده  جه</w:t>
            </w:r>
            <w:r w:rsidR="00A61301" w:rsidRPr="004457EA">
              <w:rPr>
                <w:rFonts w:cs="B Titr" w:hint="cs"/>
                <w:rtl/>
                <w:lang w:bidi="fa-IR"/>
              </w:rPr>
              <w:t>ت پیگیری سیر بیماری وسایرعوارض</w:t>
            </w:r>
          </w:p>
        </w:tc>
        <w:tc>
          <w:tcPr>
            <w:tcW w:w="2637" w:type="dxa"/>
            <w:tcBorders>
              <w:top w:val="single" w:sz="4" w:space="0" w:color="auto"/>
              <w:left w:val="single" w:sz="4" w:space="0" w:color="auto"/>
            </w:tcBorders>
          </w:tcPr>
          <w:p w:rsidR="005273CE" w:rsidRDefault="005273CE" w:rsidP="005273CE">
            <w:pPr>
              <w:bidi/>
              <w:rPr>
                <w:rtl/>
              </w:rPr>
            </w:pPr>
          </w:p>
        </w:tc>
      </w:tr>
      <w:tr w:rsidR="005273CE" w:rsidTr="009E093B">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shd w:val="clear" w:color="auto" w:fill="FFFFFF" w:themeFill="background1"/>
          </w:tcPr>
          <w:p w:rsidR="005273CE" w:rsidRDefault="00502EAD" w:rsidP="005273CE">
            <w:pPr>
              <w:bidi/>
            </w:pPr>
            <w:r>
              <w:rPr>
                <w:rFonts w:hint="cs"/>
                <w:rtl/>
              </w:rPr>
              <w:t xml:space="preserve">چک  دوباره </w:t>
            </w:r>
            <w:r>
              <w:t>HB</w:t>
            </w:r>
          </w:p>
        </w:tc>
        <w:tc>
          <w:tcPr>
            <w:tcW w:w="2637" w:type="dxa"/>
            <w:tcBorders>
              <w:top w:val="single" w:sz="4" w:space="0" w:color="auto"/>
              <w:left w:val="single" w:sz="4" w:space="0" w:color="auto"/>
            </w:tcBorders>
          </w:tcPr>
          <w:p w:rsidR="005273CE" w:rsidRDefault="005273CE" w:rsidP="005273CE">
            <w:pPr>
              <w:bidi/>
              <w:rPr>
                <w:rtl/>
              </w:rPr>
            </w:pPr>
          </w:p>
        </w:tc>
      </w:tr>
      <w:tr w:rsidR="005273CE" w:rsidTr="005273CE">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tcPr>
          <w:p w:rsidR="005273CE" w:rsidRDefault="00502EAD" w:rsidP="005273CE">
            <w:pPr>
              <w:bidi/>
              <w:rPr>
                <w:rtl/>
                <w:lang w:bidi="fa-IR"/>
              </w:rPr>
            </w:pPr>
            <w:r>
              <w:rPr>
                <w:rFonts w:hint="cs"/>
                <w:rtl/>
                <w:lang w:bidi="fa-IR"/>
              </w:rPr>
              <w:t>پاسخ به درمان :  بله          خیر                کاربردندارد</w:t>
            </w:r>
          </w:p>
        </w:tc>
        <w:tc>
          <w:tcPr>
            <w:tcW w:w="2637" w:type="dxa"/>
            <w:tcBorders>
              <w:top w:val="single" w:sz="4" w:space="0" w:color="auto"/>
              <w:left w:val="single" w:sz="4" w:space="0" w:color="auto"/>
            </w:tcBorders>
          </w:tcPr>
          <w:p w:rsidR="005273CE" w:rsidRDefault="005273CE" w:rsidP="005273CE">
            <w:pPr>
              <w:bidi/>
              <w:rPr>
                <w:rtl/>
              </w:rPr>
            </w:pPr>
          </w:p>
        </w:tc>
      </w:tr>
      <w:tr w:rsidR="005273CE" w:rsidTr="005273CE">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tcPr>
          <w:p w:rsidR="005273CE" w:rsidRDefault="007A5E4B" w:rsidP="005273CE">
            <w:pPr>
              <w:bidi/>
              <w:rPr>
                <w:rtl/>
              </w:rPr>
            </w:pPr>
            <w:r>
              <w:rPr>
                <w:rFonts w:hint="cs"/>
                <w:rtl/>
              </w:rPr>
              <w:t xml:space="preserve">درصورت پاسخ مثبت طول دوره درمانی </w:t>
            </w:r>
          </w:p>
        </w:tc>
        <w:tc>
          <w:tcPr>
            <w:tcW w:w="2637" w:type="dxa"/>
            <w:tcBorders>
              <w:top w:val="single" w:sz="4" w:space="0" w:color="auto"/>
              <w:left w:val="single" w:sz="4" w:space="0" w:color="auto"/>
            </w:tcBorders>
          </w:tcPr>
          <w:p w:rsidR="005273CE" w:rsidRDefault="005273CE" w:rsidP="005273CE">
            <w:pPr>
              <w:bidi/>
              <w:rPr>
                <w:rtl/>
              </w:rPr>
            </w:pPr>
          </w:p>
        </w:tc>
      </w:tr>
      <w:tr w:rsidR="005273CE" w:rsidTr="005273CE">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tcPr>
          <w:p w:rsidR="005273CE" w:rsidRDefault="007A5E4B" w:rsidP="005273CE">
            <w:pPr>
              <w:bidi/>
              <w:rPr>
                <w:rtl/>
              </w:rPr>
            </w:pPr>
            <w:r>
              <w:rPr>
                <w:rFonts w:hint="cs"/>
                <w:rtl/>
              </w:rPr>
              <w:t xml:space="preserve">درصورت پاسخ خیر </w:t>
            </w:r>
          </w:p>
        </w:tc>
        <w:tc>
          <w:tcPr>
            <w:tcW w:w="2637" w:type="dxa"/>
            <w:tcBorders>
              <w:top w:val="single" w:sz="4" w:space="0" w:color="auto"/>
              <w:left w:val="single" w:sz="4" w:space="0" w:color="auto"/>
            </w:tcBorders>
          </w:tcPr>
          <w:p w:rsidR="005273CE" w:rsidRDefault="005273CE" w:rsidP="005273CE">
            <w:pPr>
              <w:bidi/>
              <w:rPr>
                <w:rtl/>
              </w:rPr>
            </w:pPr>
          </w:p>
        </w:tc>
      </w:tr>
      <w:tr w:rsidR="005273CE" w:rsidTr="005273CE">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tcPr>
          <w:p w:rsidR="007A5E4B" w:rsidRDefault="007A5E4B" w:rsidP="007A5E4B">
            <w:pPr>
              <w:bidi/>
              <w:rPr>
                <w:rtl/>
              </w:rPr>
            </w:pPr>
            <w:r>
              <w:rPr>
                <w:rFonts w:hint="cs"/>
                <w:rtl/>
              </w:rPr>
              <w:t xml:space="preserve">انجام درمان الترناتیو متناسب </w:t>
            </w:r>
          </w:p>
        </w:tc>
        <w:tc>
          <w:tcPr>
            <w:tcW w:w="2637" w:type="dxa"/>
            <w:tcBorders>
              <w:top w:val="single" w:sz="4" w:space="0" w:color="auto"/>
              <w:left w:val="single" w:sz="4" w:space="0" w:color="auto"/>
            </w:tcBorders>
          </w:tcPr>
          <w:p w:rsidR="005273CE" w:rsidRDefault="005273CE" w:rsidP="005273CE">
            <w:pPr>
              <w:bidi/>
              <w:rPr>
                <w:rtl/>
              </w:rPr>
            </w:pPr>
          </w:p>
        </w:tc>
      </w:tr>
      <w:tr w:rsidR="005273CE" w:rsidTr="009E093B">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shd w:val="clear" w:color="auto" w:fill="FFFFFF" w:themeFill="background1"/>
          </w:tcPr>
          <w:p w:rsidR="005273CE" w:rsidRDefault="007A5E4B" w:rsidP="005273CE">
            <w:pPr>
              <w:bidi/>
              <w:rPr>
                <w:rtl/>
              </w:rPr>
            </w:pPr>
            <w:r>
              <w:rPr>
                <w:rFonts w:hint="cs"/>
                <w:rtl/>
              </w:rPr>
              <w:t>درمان مناسب تولرانس به اهن</w:t>
            </w:r>
          </w:p>
        </w:tc>
        <w:tc>
          <w:tcPr>
            <w:tcW w:w="2637" w:type="dxa"/>
            <w:tcBorders>
              <w:top w:val="single" w:sz="4" w:space="0" w:color="auto"/>
              <w:left w:val="single" w:sz="4" w:space="0" w:color="auto"/>
            </w:tcBorders>
          </w:tcPr>
          <w:p w:rsidR="005273CE" w:rsidRDefault="005273CE" w:rsidP="005273CE">
            <w:pPr>
              <w:bidi/>
              <w:rPr>
                <w:rtl/>
              </w:rPr>
            </w:pPr>
          </w:p>
        </w:tc>
      </w:tr>
      <w:tr w:rsidR="005273CE" w:rsidTr="005273CE">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tcPr>
          <w:p w:rsidR="005273CE" w:rsidRDefault="007A5E4B" w:rsidP="005273CE">
            <w:pPr>
              <w:bidi/>
              <w:rPr>
                <w:rtl/>
              </w:rPr>
            </w:pPr>
            <w:r>
              <w:rPr>
                <w:rFonts w:hint="cs"/>
                <w:rtl/>
              </w:rPr>
              <w:t>درمان تزریقی متناسب اهن</w:t>
            </w:r>
          </w:p>
        </w:tc>
        <w:tc>
          <w:tcPr>
            <w:tcW w:w="2637" w:type="dxa"/>
            <w:tcBorders>
              <w:top w:val="single" w:sz="4" w:space="0" w:color="auto"/>
              <w:left w:val="single" w:sz="4" w:space="0" w:color="auto"/>
            </w:tcBorders>
          </w:tcPr>
          <w:p w:rsidR="005273CE" w:rsidRDefault="005273CE" w:rsidP="005273CE">
            <w:pPr>
              <w:bidi/>
              <w:rPr>
                <w:rtl/>
              </w:rPr>
            </w:pPr>
          </w:p>
        </w:tc>
      </w:tr>
      <w:tr w:rsidR="005273CE" w:rsidTr="005273CE">
        <w:trPr>
          <w:trHeight w:val="435"/>
        </w:trPr>
        <w:tc>
          <w:tcPr>
            <w:tcW w:w="1659" w:type="dxa"/>
            <w:vMerge/>
          </w:tcPr>
          <w:p w:rsidR="005273CE" w:rsidRDefault="005273CE" w:rsidP="005273CE">
            <w:pPr>
              <w:bidi/>
              <w:rPr>
                <w:rtl/>
              </w:rPr>
            </w:pPr>
          </w:p>
        </w:tc>
        <w:tc>
          <w:tcPr>
            <w:tcW w:w="5175" w:type="dxa"/>
            <w:tcBorders>
              <w:top w:val="single" w:sz="4" w:space="0" w:color="auto"/>
              <w:right w:val="single" w:sz="4" w:space="0" w:color="auto"/>
            </w:tcBorders>
          </w:tcPr>
          <w:p w:rsidR="005273CE" w:rsidRDefault="007A5E4B" w:rsidP="005273CE">
            <w:pPr>
              <w:bidi/>
              <w:rPr>
                <w:rtl/>
              </w:rPr>
            </w:pPr>
            <w:r>
              <w:rPr>
                <w:rFonts w:hint="cs"/>
                <w:rtl/>
              </w:rPr>
              <w:t>سایر عولرض درمانی ذکرگردد</w:t>
            </w:r>
          </w:p>
          <w:p w:rsidR="005273CE" w:rsidRDefault="005273CE" w:rsidP="005273CE">
            <w:pPr>
              <w:bidi/>
              <w:rPr>
                <w:rtl/>
              </w:rPr>
            </w:pPr>
          </w:p>
        </w:tc>
        <w:tc>
          <w:tcPr>
            <w:tcW w:w="2637" w:type="dxa"/>
            <w:tcBorders>
              <w:top w:val="single" w:sz="4" w:space="0" w:color="auto"/>
              <w:left w:val="single" w:sz="4" w:space="0" w:color="auto"/>
            </w:tcBorders>
          </w:tcPr>
          <w:p w:rsidR="005273CE" w:rsidRDefault="005273CE" w:rsidP="005273CE">
            <w:pPr>
              <w:bidi/>
              <w:rPr>
                <w:rtl/>
              </w:rPr>
            </w:pPr>
          </w:p>
        </w:tc>
      </w:tr>
    </w:tbl>
    <w:tbl>
      <w:tblPr>
        <w:tblStyle w:val="TableGrid"/>
        <w:bidiVisual/>
        <w:tblW w:w="0" w:type="auto"/>
        <w:tblLayout w:type="fixed"/>
        <w:tblLook w:val="04A0"/>
      </w:tblPr>
      <w:tblGrid>
        <w:gridCol w:w="1258"/>
        <w:gridCol w:w="5285"/>
        <w:gridCol w:w="2883"/>
      </w:tblGrid>
      <w:tr w:rsidR="00BE17C9" w:rsidTr="00693C8D">
        <w:trPr>
          <w:trHeight w:val="484"/>
        </w:trPr>
        <w:tc>
          <w:tcPr>
            <w:tcW w:w="1258" w:type="dxa"/>
          </w:tcPr>
          <w:p w:rsidR="00BE17C9" w:rsidRDefault="00BE17C9" w:rsidP="00FC2044">
            <w:pPr>
              <w:bidi/>
              <w:rPr>
                <w:rFonts w:cs="B Titr"/>
                <w:sz w:val="28"/>
                <w:szCs w:val="28"/>
                <w:rtl/>
                <w:lang w:bidi="fa-IR"/>
              </w:rPr>
            </w:pPr>
          </w:p>
        </w:tc>
        <w:tc>
          <w:tcPr>
            <w:tcW w:w="5285" w:type="dxa"/>
            <w:shd w:val="clear" w:color="auto" w:fill="EEECE1" w:themeFill="background2"/>
          </w:tcPr>
          <w:p w:rsidR="00BE17C9" w:rsidRDefault="00BE17C9" w:rsidP="00FC2044">
            <w:pPr>
              <w:bidi/>
              <w:rPr>
                <w:rFonts w:cs="B Titr"/>
                <w:sz w:val="28"/>
                <w:szCs w:val="28"/>
                <w:rtl/>
                <w:lang w:bidi="fa-IR"/>
              </w:rPr>
            </w:pPr>
          </w:p>
        </w:tc>
        <w:tc>
          <w:tcPr>
            <w:tcW w:w="2883" w:type="dxa"/>
          </w:tcPr>
          <w:p w:rsidR="00BE17C9" w:rsidRDefault="00BE17C9" w:rsidP="00FC2044">
            <w:pPr>
              <w:bidi/>
              <w:rPr>
                <w:rFonts w:cs="B Titr"/>
                <w:sz w:val="28"/>
                <w:szCs w:val="28"/>
                <w:rtl/>
                <w:lang w:bidi="fa-IR"/>
              </w:rPr>
            </w:pPr>
          </w:p>
        </w:tc>
      </w:tr>
      <w:tr w:rsidR="00BE17C9" w:rsidTr="00693C8D">
        <w:trPr>
          <w:trHeight w:val="469"/>
        </w:trPr>
        <w:tc>
          <w:tcPr>
            <w:tcW w:w="1258" w:type="dxa"/>
            <w:vMerge w:val="restart"/>
          </w:tcPr>
          <w:p w:rsidR="00BE17C9" w:rsidRDefault="00BE17C9" w:rsidP="00FC2044">
            <w:pPr>
              <w:bidi/>
              <w:rPr>
                <w:rFonts w:cs="B Titr"/>
                <w:sz w:val="28"/>
                <w:szCs w:val="28"/>
                <w:rtl/>
                <w:lang w:bidi="fa-IR"/>
              </w:rPr>
            </w:pPr>
          </w:p>
        </w:tc>
        <w:tc>
          <w:tcPr>
            <w:tcW w:w="5285" w:type="dxa"/>
            <w:shd w:val="clear" w:color="auto" w:fill="92D050"/>
          </w:tcPr>
          <w:p w:rsidR="00BE17C9" w:rsidRPr="00BE17C9" w:rsidRDefault="00BE17C9" w:rsidP="00FC2044">
            <w:pPr>
              <w:bidi/>
              <w:rPr>
                <w:rFonts w:cs="B Nazanin"/>
                <w:sz w:val="28"/>
                <w:szCs w:val="28"/>
                <w:rtl/>
                <w:lang w:bidi="fa-IR"/>
              </w:rPr>
            </w:pPr>
            <w:r>
              <w:rPr>
                <w:rFonts w:cs="B Nazanin" w:hint="cs"/>
                <w:sz w:val="28"/>
                <w:szCs w:val="28"/>
                <w:rtl/>
                <w:lang w:bidi="fa-IR"/>
              </w:rPr>
              <w:t>توصیه ها</w:t>
            </w:r>
          </w:p>
        </w:tc>
        <w:tc>
          <w:tcPr>
            <w:tcW w:w="2883" w:type="dxa"/>
            <w:shd w:val="clear" w:color="auto" w:fill="92D050"/>
          </w:tcPr>
          <w:p w:rsidR="00BE17C9" w:rsidRDefault="00BE17C9" w:rsidP="00FC2044">
            <w:pPr>
              <w:bidi/>
              <w:rPr>
                <w:rFonts w:cs="B Titr"/>
                <w:sz w:val="28"/>
                <w:szCs w:val="28"/>
                <w:rtl/>
                <w:lang w:bidi="fa-IR"/>
              </w:rPr>
            </w:pPr>
          </w:p>
        </w:tc>
      </w:tr>
      <w:tr w:rsidR="00BE17C9" w:rsidTr="00693C8D">
        <w:trPr>
          <w:trHeight w:val="1956"/>
        </w:trPr>
        <w:tc>
          <w:tcPr>
            <w:tcW w:w="1258" w:type="dxa"/>
            <w:vMerge/>
          </w:tcPr>
          <w:p w:rsidR="00BE17C9" w:rsidRDefault="00BE17C9" w:rsidP="00FC2044">
            <w:pPr>
              <w:bidi/>
              <w:rPr>
                <w:rFonts w:cs="B Titr"/>
                <w:sz w:val="28"/>
                <w:szCs w:val="28"/>
                <w:rtl/>
                <w:lang w:bidi="fa-IR"/>
              </w:rPr>
            </w:pPr>
          </w:p>
        </w:tc>
        <w:tc>
          <w:tcPr>
            <w:tcW w:w="5285" w:type="dxa"/>
          </w:tcPr>
          <w:p w:rsidR="00BE17C9" w:rsidRDefault="007A5E4B" w:rsidP="00FC2044">
            <w:pPr>
              <w:bidi/>
              <w:rPr>
                <w:rtl/>
              </w:rPr>
            </w:pPr>
            <w:r w:rsidRPr="007A5E4B">
              <w:rPr>
                <w:rFonts w:hint="cs"/>
                <w:rtl/>
              </w:rPr>
              <w:t>توسط ممیزین تکمیل گردد</w:t>
            </w:r>
          </w:p>
          <w:p w:rsidR="00B11AE4" w:rsidRDefault="00B11AE4" w:rsidP="00B11AE4">
            <w:pPr>
              <w:bidi/>
              <w:rPr>
                <w:rFonts w:cs="B Titr"/>
                <w:sz w:val="28"/>
                <w:szCs w:val="28"/>
                <w:rtl/>
                <w:lang w:bidi="fa-IR"/>
              </w:rPr>
            </w:pPr>
            <w:r>
              <w:rPr>
                <w:rFonts w:hint="cs"/>
                <w:rtl/>
              </w:rPr>
              <w:t>ارائه راهکار درجهت بهبود مراقبت ودرمان</w:t>
            </w:r>
          </w:p>
        </w:tc>
        <w:tc>
          <w:tcPr>
            <w:tcW w:w="2883" w:type="dxa"/>
          </w:tcPr>
          <w:p w:rsidR="00BE17C9" w:rsidRDefault="00BE17C9" w:rsidP="00FC2044">
            <w:pPr>
              <w:bidi/>
              <w:rPr>
                <w:rFonts w:cs="B Titr"/>
                <w:sz w:val="28"/>
                <w:szCs w:val="28"/>
                <w:rtl/>
                <w:lang w:bidi="fa-IR"/>
              </w:rPr>
            </w:pPr>
          </w:p>
        </w:tc>
      </w:tr>
      <w:tr w:rsidR="00BE17C9" w:rsidTr="00693C8D">
        <w:trPr>
          <w:trHeight w:val="2705"/>
        </w:trPr>
        <w:tc>
          <w:tcPr>
            <w:tcW w:w="1258" w:type="dxa"/>
          </w:tcPr>
          <w:p w:rsidR="00BE17C9" w:rsidRPr="004457EA" w:rsidRDefault="00BE17C9" w:rsidP="00FC2044">
            <w:pPr>
              <w:bidi/>
              <w:rPr>
                <w:rFonts w:cs="B Titr"/>
                <w:sz w:val="24"/>
                <w:szCs w:val="24"/>
                <w:rtl/>
                <w:lang w:bidi="fa-IR"/>
              </w:rPr>
            </w:pPr>
            <w:r w:rsidRPr="004457EA">
              <w:rPr>
                <w:rFonts w:cs="B Titr" w:hint="cs"/>
                <w:sz w:val="24"/>
                <w:szCs w:val="24"/>
                <w:rtl/>
              </w:rPr>
              <w:t xml:space="preserve">بحث </w:t>
            </w:r>
          </w:p>
        </w:tc>
        <w:tc>
          <w:tcPr>
            <w:tcW w:w="8168" w:type="dxa"/>
            <w:gridSpan w:val="2"/>
          </w:tcPr>
          <w:p w:rsidR="00BE17C9" w:rsidRDefault="007A5E4B" w:rsidP="007A5E4B">
            <w:pPr>
              <w:bidi/>
              <w:rPr>
                <w:rtl/>
              </w:rPr>
            </w:pPr>
            <w:r w:rsidRPr="007A5E4B">
              <w:rPr>
                <w:rFonts w:hint="cs"/>
                <w:rtl/>
              </w:rPr>
              <w:t xml:space="preserve">نتایح گرفته شده از ممیزی </w:t>
            </w:r>
            <w:r>
              <w:rPr>
                <w:rFonts w:hint="cs"/>
                <w:rtl/>
              </w:rPr>
              <w:t xml:space="preserve">چه راهکار های در جهت بهبود در مان وسیر بیماری ارائه می نماید. </w:t>
            </w:r>
          </w:p>
          <w:p w:rsidR="007A5E4B" w:rsidRDefault="007A5E4B" w:rsidP="007A5E4B">
            <w:pPr>
              <w:bidi/>
              <w:rPr>
                <w:rtl/>
              </w:rPr>
            </w:pPr>
            <w:r>
              <w:rPr>
                <w:rFonts w:hint="cs"/>
                <w:rtl/>
              </w:rPr>
              <w:t xml:space="preserve">محددویت ها موجود در درمان وسیر بیماری </w:t>
            </w:r>
            <w:r w:rsidR="004D7854">
              <w:rPr>
                <w:rFonts w:hint="cs"/>
                <w:rtl/>
              </w:rPr>
              <w:t xml:space="preserve">در ممیزی </w:t>
            </w:r>
          </w:p>
          <w:p w:rsidR="007A5E4B" w:rsidRPr="007A5E4B" w:rsidRDefault="007A5E4B" w:rsidP="007A5E4B">
            <w:pPr>
              <w:bidi/>
              <w:rPr>
                <w:rtl/>
              </w:rPr>
            </w:pPr>
            <w:r>
              <w:rPr>
                <w:rFonts w:hint="cs"/>
                <w:rtl/>
              </w:rPr>
              <w:t xml:space="preserve"> نقاط ضعف وقوت اقدامات انجام شده</w:t>
            </w:r>
          </w:p>
        </w:tc>
      </w:tr>
      <w:tr w:rsidR="00BE17C9" w:rsidTr="00693C8D">
        <w:trPr>
          <w:trHeight w:val="2705"/>
        </w:trPr>
        <w:tc>
          <w:tcPr>
            <w:tcW w:w="1258" w:type="dxa"/>
          </w:tcPr>
          <w:p w:rsidR="00BE17C9" w:rsidRPr="004457EA" w:rsidRDefault="00BE17C9" w:rsidP="003D289A">
            <w:pPr>
              <w:bidi/>
              <w:rPr>
                <w:rFonts w:cs="B Titr"/>
                <w:sz w:val="24"/>
                <w:szCs w:val="24"/>
                <w:rtl/>
                <w:lang w:bidi="fa-IR"/>
              </w:rPr>
            </w:pPr>
            <w:r w:rsidRPr="004457EA">
              <w:rPr>
                <w:rFonts w:cs="B Titr" w:hint="cs"/>
                <w:sz w:val="24"/>
                <w:szCs w:val="24"/>
                <w:rtl/>
              </w:rPr>
              <w:t>پیشنهاد</w:t>
            </w:r>
            <w:r w:rsidR="003D289A" w:rsidRPr="004457EA">
              <w:rPr>
                <w:rFonts w:cs="B Titr" w:hint="cs"/>
                <w:sz w:val="24"/>
                <w:szCs w:val="24"/>
                <w:rtl/>
              </w:rPr>
              <w:t>ات درمانی جهت بهبود نتایج بالینی وا</w:t>
            </w:r>
            <w:r w:rsidR="003D289A" w:rsidRPr="004457EA">
              <w:rPr>
                <w:rFonts w:cs="B Titr" w:hint="cs"/>
                <w:sz w:val="24"/>
                <w:szCs w:val="24"/>
                <w:rtl/>
                <w:lang w:bidi="fa-IR"/>
              </w:rPr>
              <w:t>نجام مداخله</w:t>
            </w:r>
          </w:p>
          <w:p w:rsidR="00BE17C9" w:rsidRPr="004457EA" w:rsidRDefault="00BE17C9" w:rsidP="00BE17C9">
            <w:pPr>
              <w:bidi/>
              <w:rPr>
                <w:rFonts w:cs="B Titr"/>
                <w:sz w:val="24"/>
                <w:szCs w:val="24"/>
                <w:rtl/>
              </w:rPr>
            </w:pPr>
          </w:p>
          <w:p w:rsidR="00BE17C9" w:rsidRPr="004457EA" w:rsidRDefault="00BE17C9" w:rsidP="00BE17C9">
            <w:pPr>
              <w:bidi/>
              <w:rPr>
                <w:rFonts w:cs="B Titr"/>
                <w:sz w:val="24"/>
                <w:szCs w:val="24"/>
                <w:rtl/>
              </w:rPr>
            </w:pPr>
          </w:p>
          <w:p w:rsidR="00BE17C9" w:rsidRPr="004457EA" w:rsidRDefault="00BE17C9" w:rsidP="00BE17C9">
            <w:pPr>
              <w:bidi/>
              <w:rPr>
                <w:rFonts w:cs="B Titr"/>
                <w:sz w:val="24"/>
                <w:szCs w:val="24"/>
                <w:rtl/>
              </w:rPr>
            </w:pPr>
          </w:p>
          <w:p w:rsidR="00BE17C9" w:rsidRPr="004457EA" w:rsidRDefault="00BE17C9" w:rsidP="00BE17C9">
            <w:pPr>
              <w:bidi/>
              <w:rPr>
                <w:rFonts w:cs="B Titr"/>
                <w:sz w:val="24"/>
                <w:szCs w:val="24"/>
                <w:rtl/>
              </w:rPr>
            </w:pPr>
          </w:p>
          <w:p w:rsidR="00BE17C9" w:rsidRPr="004457EA" w:rsidRDefault="00BE17C9" w:rsidP="00BE17C9">
            <w:pPr>
              <w:bidi/>
              <w:rPr>
                <w:rFonts w:cs="B Titr"/>
                <w:sz w:val="24"/>
                <w:szCs w:val="24"/>
                <w:rtl/>
              </w:rPr>
            </w:pPr>
          </w:p>
          <w:p w:rsidR="00BE17C9" w:rsidRPr="004457EA" w:rsidRDefault="00BE17C9" w:rsidP="00BE17C9">
            <w:pPr>
              <w:bidi/>
              <w:rPr>
                <w:rFonts w:cs="B Titr"/>
                <w:sz w:val="24"/>
                <w:szCs w:val="24"/>
                <w:rtl/>
              </w:rPr>
            </w:pPr>
          </w:p>
          <w:p w:rsidR="00BE17C9" w:rsidRPr="004457EA" w:rsidRDefault="00BE17C9" w:rsidP="00BE17C9">
            <w:pPr>
              <w:bidi/>
              <w:rPr>
                <w:rFonts w:cs="B Titr"/>
                <w:sz w:val="24"/>
                <w:szCs w:val="24"/>
                <w:rtl/>
              </w:rPr>
            </w:pPr>
          </w:p>
          <w:p w:rsidR="00BE17C9" w:rsidRPr="004457EA" w:rsidRDefault="00BE17C9" w:rsidP="00BE17C9">
            <w:pPr>
              <w:bidi/>
              <w:rPr>
                <w:rFonts w:cs="B Titr"/>
                <w:sz w:val="24"/>
                <w:szCs w:val="24"/>
                <w:rtl/>
              </w:rPr>
            </w:pPr>
          </w:p>
        </w:tc>
        <w:tc>
          <w:tcPr>
            <w:tcW w:w="8168" w:type="dxa"/>
            <w:gridSpan w:val="2"/>
          </w:tcPr>
          <w:p w:rsidR="00BE17C9" w:rsidRPr="00FA034F" w:rsidRDefault="00FA034F" w:rsidP="00FC2044">
            <w:pPr>
              <w:bidi/>
              <w:rPr>
                <w:rFonts w:cs="B Nazanin"/>
                <w:sz w:val="28"/>
                <w:szCs w:val="28"/>
                <w:rtl/>
                <w:lang w:bidi="fa-IR"/>
              </w:rPr>
            </w:pPr>
            <w:r w:rsidRPr="00FA034F">
              <w:rPr>
                <w:rFonts w:cs="B Nazanin" w:hint="cs"/>
                <w:sz w:val="28"/>
                <w:szCs w:val="28"/>
                <w:rtl/>
                <w:lang w:bidi="fa-IR"/>
              </w:rPr>
              <w:t>ارائه راهکار م</w:t>
            </w:r>
            <w:r w:rsidR="00654758">
              <w:rPr>
                <w:rFonts w:cs="B Nazanin" w:hint="cs"/>
                <w:sz w:val="28"/>
                <w:szCs w:val="28"/>
                <w:rtl/>
                <w:lang w:bidi="fa-IR"/>
              </w:rPr>
              <w:t>داخله</w:t>
            </w:r>
            <w:r w:rsidR="00654758">
              <w:rPr>
                <w:rFonts w:cs="B Nazanin"/>
                <w:sz w:val="28"/>
                <w:szCs w:val="28"/>
                <w:lang w:bidi="fa-IR"/>
              </w:rPr>
              <w:t xml:space="preserve"> </w:t>
            </w:r>
            <w:r>
              <w:rPr>
                <w:rFonts w:cs="B Nazanin" w:hint="cs"/>
                <w:sz w:val="28"/>
                <w:szCs w:val="28"/>
                <w:rtl/>
                <w:lang w:bidi="fa-IR"/>
              </w:rPr>
              <w:t>ای طبق برنامه اجرایی پیشنه</w:t>
            </w:r>
            <w:r w:rsidRPr="00FA034F">
              <w:rPr>
                <w:rFonts w:cs="B Nazanin" w:hint="cs"/>
                <w:sz w:val="28"/>
                <w:szCs w:val="28"/>
                <w:rtl/>
                <w:lang w:bidi="fa-IR"/>
              </w:rPr>
              <w:t>ادی که در ضمیمه پیشنهاد شده است</w:t>
            </w:r>
            <w:r>
              <w:rPr>
                <w:rFonts w:cs="B Nazanin" w:hint="cs"/>
                <w:sz w:val="28"/>
                <w:szCs w:val="28"/>
                <w:rtl/>
                <w:lang w:bidi="fa-IR"/>
              </w:rPr>
              <w:t>.</w:t>
            </w:r>
          </w:p>
        </w:tc>
      </w:tr>
      <w:tr w:rsidR="00BE17C9" w:rsidTr="00693C8D">
        <w:trPr>
          <w:trHeight w:val="528"/>
        </w:trPr>
        <w:tc>
          <w:tcPr>
            <w:tcW w:w="1258" w:type="dxa"/>
          </w:tcPr>
          <w:p w:rsidR="00BE17C9" w:rsidRPr="004457EA" w:rsidRDefault="00BE17C9" w:rsidP="00FC2044">
            <w:pPr>
              <w:bidi/>
              <w:rPr>
                <w:rFonts w:cs="B Titr"/>
                <w:sz w:val="28"/>
                <w:szCs w:val="28"/>
                <w:rtl/>
                <w:lang w:bidi="fa-IR"/>
              </w:rPr>
            </w:pPr>
            <w:r w:rsidRPr="004457EA">
              <w:rPr>
                <w:rFonts w:cs="B Titr" w:hint="cs"/>
                <w:sz w:val="24"/>
                <w:szCs w:val="24"/>
                <w:rtl/>
              </w:rPr>
              <w:t>تاریخ مجدد</w:t>
            </w:r>
            <w:r w:rsidR="004F75B7" w:rsidRPr="004457EA">
              <w:rPr>
                <w:rFonts w:cs="B Titr" w:hint="cs"/>
                <w:sz w:val="24"/>
                <w:szCs w:val="24"/>
                <w:rtl/>
              </w:rPr>
              <w:t xml:space="preserve"> </w:t>
            </w:r>
            <w:r w:rsidRPr="004457EA">
              <w:rPr>
                <w:rFonts w:cs="B Titr" w:hint="cs"/>
                <w:sz w:val="24"/>
                <w:szCs w:val="24"/>
                <w:rtl/>
              </w:rPr>
              <w:t>ممیزی</w:t>
            </w:r>
            <w:r w:rsidRPr="004457EA">
              <w:rPr>
                <w:rFonts w:cs="B Titr" w:hint="cs"/>
                <w:sz w:val="28"/>
                <w:szCs w:val="28"/>
                <w:rtl/>
                <w:lang w:bidi="fa-IR"/>
              </w:rPr>
              <w:t xml:space="preserve"> </w:t>
            </w:r>
          </w:p>
        </w:tc>
        <w:tc>
          <w:tcPr>
            <w:tcW w:w="8168" w:type="dxa"/>
            <w:gridSpan w:val="2"/>
          </w:tcPr>
          <w:p w:rsidR="00BE17C9" w:rsidRDefault="00A61301" w:rsidP="00A61301">
            <w:pPr>
              <w:bidi/>
              <w:rPr>
                <w:rFonts w:cs="B Titr"/>
                <w:sz w:val="28"/>
                <w:szCs w:val="28"/>
                <w:rtl/>
                <w:lang w:bidi="fa-IR"/>
              </w:rPr>
            </w:pPr>
            <w:r>
              <w:rPr>
                <w:rFonts w:cs="B Titr" w:hint="cs"/>
                <w:sz w:val="28"/>
                <w:szCs w:val="28"/>
                <w:rtl/>
                <w:lang w:bidi="fa-IR"/>
              </w:rPr>
              <w:t>*</w:t>
            </w:r>
            <w:r>
              <w:rPr>
                <w:rFonts w:hint="cs"/>
                <w:sz w:val="24"/>
                <w:szCs w:val="24"/>
                <w:rtl/>
                <w:lang w:bidi="fa-IR"/>
              </w:rPr>
              <w:t>12</w:t>
            </w:r>
            <w:r w:rsidR="00FA034F" w:rsidRPr="00FA034F">
              <w:rPr>
                <w:rFonts w:hint="cs"/>
                <w:sz w:val="24"/>
                <w:szCs w:val="24"/>
                <w:rtl/>
              </w:rPr>
              <w:t xml:space="preserve"> ماه بعد ممیزی تعیین گردد</w:t>
            </w:r>
          </w:p>
        </w:tc>
      </w:tr>
      <w:tr w:rsidR="00B35398" w:rsidTr="00693C8D">
        <w:trPr>
          <w:trHeight w:val="2787"/>
        </w:trPr>
        <w:tc>
          <w:tcPr>
            <w:tcW w:w="1258" w:type="dxa"/>
          </w:tcPr>
          <w:p w:rsidR="00B35398" w:rsidRPr="004457EA" w:rsidRDefault="00B35398" w:rsidP="00FC2044">
            <w:pPr>
              <w:bidi/>
              <w:rPr>
                <w:rFonts w:cs="B Titr"/>
                <w:sz w:val="24"/>
                <w:szCs w:val="24"/>
                <w:rtl/>
              </w:rPr>
            </w:pPr>
            <w:r w:rsidRPr="004457EA">
              <w:rPr>
                <w:rFonts w:cs="B Titr" w:hint="cs"/>
                <w:sz w:val="24"/>
                <w:szCs w:val="24"/>
                <w:rtl/>
              </w:rPr>
              <w:lastRenderedPageBreak/>
              <w:t>منابع</w:t>
            </w:r>
          </w:p>
        </w:tc>
        <w:tc>
          <w:tcPr>
            <w:tcW w:w="8168" w:type="dxa"/>
            <w:gridSpan w:val="2"/>
          </w:tcPr>
          <w:p w:rsidR="00B35398" w:rsidRPr="00FA034F" w:rsidRDefault="00FA034F" w:rsidP="00B35398">
            <w:pPr>
              <w:bidi/>
              <w:rPr>
                <w:sz w:val="24"/>
                <w:szCs w:val="24"/>
                <w:rtl/>
              </w:rPr>
            </w:pPr>
            <w:r w:rsidRPr="00FA034F">
              <w:rPr>
                <w:rFonts w:hint="cs"/>
                <w:sz w:val="24"/>
                <w:szCs w:val="24"/>
                <w:rtl/>
              </w:rPr>
              <w:t xml:space="preserve">براساس ونکور یا هاروارد </w:t>
            </w:r>
          </w:p>
          <w:p w:rsidR="00B35398" w:rsidRPr="00FA034F" w:rsidRDefault="00B35398" w:rsidP="00B35398">
            <w:pPr>
              <w:bidi/>
              <w:rPr>
                <w:sz w:val="24"/>
                <w:szCs w:val="24"/>
                <w:rtl/>
              </w:rPr>
            </w:pPr>
          </w:p>
          <w:p w:rsidR="00B35398" w:rsidRPr="00FA034F" w:rsidRDefault="00FA034F" w:rsidP="00B35398">
            <w:pPr>
              <w:bidi/>
              <w:rPr>
                <w:sz w:val="24"/>
                <w:szCs w:val="24"/>
                <w:rtl/>
              </w:rPr>
            </w:pPr>
            <w:r>
              <w:rPr>
                <w:rFonts w:hint="cs"/>
                <w:sz w:val="24"/>
                <w:szCs w:val="24"/>
                <w:rtl/>
              </w:rPr>
              <w:t>مثال:</w:t>
            </w:r>
          </w:p>
          <w:p w:rsidR="00B35398" w:rsidRPr="00FA034F" w:rsidRDefault="00B35398" w:rsidP="00B35398">
            <w:pPr>
              <w:bidi/>
              <w:rPr>
                <w:sz w:val="24"/>
                <w:szCs w:val="24"/>
                <w:rtl/>
              </w:rPr>
            </w:pPr>
          </w:p>
          <w:p w:rsidR="00B35398" w:rsidRPr="00FA034F" w:rsidRDefault="00FA034F" w:rsidP="00FA034F">
            <w:pPr>
              <w:bidi/>
              <w:jc w:val="right"/>
              <w:rPr>
                <w:sz w:val="24"/>
                <w:szCs w:val="24"/>
                <w:rtl/>
              </w:rPr>
            </w:pPr>
            <w:proofErr w:type="spellStart"/>
            <w:r w:rsidRPr="00FA034F">
              <w:rPr>
                <w:sz w:val="24"/>
                <w:szCs w:val="24"/>
              </w:rPr>
              <w:t>Pavord</w:t>
            </w:r>
            <w:proofErr w:type="spellEnd"/>
            <w:r w:rsidRPr="00FA034F">
              <w:rPr>
                <w:sz w:val="24"/>
                <w:szCs w:val="24"/>
              </w:rPr>
              <w:t xml:space="preserve"> S, Myers B, Robinson S, Allard S, Strong J, Oppenheimer C. UK guidelines on the management of iron deficiency in pregnancy. British Committee for Standards in </w:t>
            </w:r>
            <w:proofErr w:type="spellStart"/>
            <w:r w:rsidRPr="00FA034F">
              <w:rPr>
                <w:sz w:val="24"/>
                <w:szCs w:val="24"/>
              </w:rPr>
              <w:t>Haematology</w:t>
            </w:r>
            <w:proofErr w:type="spellEnd"/>
            <w:r w:rsidRPr="00FA034F">
              <w:rPr>
                <w:sz w:val="24"/>
                <w:szCs w:val="24"/>
              </w:rPr>
              <w:t xml:space="preserve">, 2011. </w:t>
            </w:r>
            <w:hyperlink r:id="rId6" w:history="1">
              <w:r w:rsidRPr="00FA034F">
                <w:rPr>
                  <w:sz w:val="24"/>
                  <w:szCs w:val="24"/>
                </w:rPr>
                <w:t>www.bcshguidelines.com/documents/UK_Guidelines_iron_deficiency_in_pregnancy.pdf</w:t>
              </w:r>
            </w:hyperlink>
          </w:p>
          <w:p w:rsidR="00B35398" w:rsidRPr="00FA034F" w:rsidRDefault="00B35398" w:rsidP="00B35398">
            <w:pPr>
              <w:bidi/>
              <w:rPr>
                <w:sz w:val="24"/>
                <w:szCs w:val="24"/>
                <w:rtl/>
              </w:rPr>
            </w:pPr>
          </w:p>
        </w:tc>
      </w:tr>
    </w:tbl>
    <w:p w:rsidR="004457EA" w:rsidRDefault="004457EA" w:rsidP="00FA034F">
      <w:pPr>
        <w:bidi/>
        <w:rPr>
          <w:rFonts w:cs="B Titr"/>
          <w:sz w:val="28"/>
          <w:szCs w:val="28"/>
          <w:rtl/>
          <w:lang w:bidi="fa-IR"/>
        </w:rPr>
      </w:pPr>
    </w:p>
    <w:p w:rsidR="00AE1E79" w:rsidRDefault="00AE1E79" w:rsidP="00AE1E79">
      <w:pPr>
        <w:bidi/>
        <w:rPr>
          <w:rFonts w:cs="B Titr"/>
          <w:sz w:val="28"/>
          <w:szCs w:val="28"/>
          <w:rtl/>
          <w:lang w:bidi="fa-IR"/>
        </w:rPr>
      </w:pPr>
      <w:r>
        <w:rPr>
          <w:rFonts w:cs="B Titr" w:hint="cs"/>
          <w:sz w:val="28"/>
          <w:szCs w:val="28"/>
          <w:rtl/>
          <w:lang w:bidi="fa-IR"/>
        </w:rPr>
        <w:t>*فرمت تهیه شده فقط بعنوان مثال جهت راهنمایی ممیزین می باشد.</w:t>
      </w: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4457EA" w:rsidRDefault="004457EA" w:rsidP="004457EA">
      <w:pPr>
        <w:bidi/>
        <w:rPr>
          <w:rFonts w:cs="B Titr"/>
          <w:sz w:val="28"/>
          <w:szCs w:val="28"/>
          <w:rtl/>
          <w:lang w:bidi="fa-IR"/>
        </w:rPr>
      </w:pPr>
    </w:p>
    <w:p w:rsidR="00B35398" w:rsidRDefault="00140240" w:rsidP="004457EA">
      <w:pPr>
        <w:bidi/>
        <w:rPr>
          <w:rFonts w:cs="B Titr"/>
          <w:sz w:val="28"/>
          <w:szCs w:val="28"/>
          <w:lang w:bidi="fa-IR"/>
        </w:rPr>
      </w:pPr>
      <w:r>
        <w:rPr>
          <w:rFonts w:cs="B Titr" w:hint="cs"/>
          <w:sz w:val="28"/>
          <w:szCs w:val="28"/>
          <w:rtl/>
          <w:lang w:bidi="fa-IR"/>
        </w:rPr>
        <w:t xml:space="preserve">برگه </w:t>
      </w:r>
      <w:r w:rsidR="00B35398">
        <w:rPr>
          <w:rFonts w:cs="B Titr" w:hint="cs"/>
          <w:sz w:val="28"/>
          <w:szCs w:val="28"/>
          <w:rtl/>
          <w:lang w:bidi="fa-IR"/>
        </w:rPr>
        <w:t>جمع اوری داده ها</w:t>
      </w:r>
    </w:p>
    <w:p w:rsidR="00140240" w:rsidRDefault="00140240" w:rsidP="00140240">
      <w:pPr>
        <w:bidi/>
        <w:rPr>
          <w:rFonts w:cs="B Titr"/>
          <w:sz w:val="28"/>
          <w:szCs w:val="28"/>
          <w:rtl/>
          <w:lang w:bidi="fa-IR"/>
        </w:rPr>
      </w:pPr>
      <w:r>
        <w:rPr>
          <w:rFonts w:cs="B Titr" w:hint="cs"/>
          <w:sz w:val="28"/>
          <w:szCs w:val="28"/>
          <w:rtl/>
          <w:lang w:bidi="fa-IR"/>
        </w:rPr>
        <w:t>ممیزی مداخله انجام شده:</w:t>
      </w:r>
    </w:p>
    <w:p w:rsidR="00B35398" w:rsidRDefault="00B35398" w:rsidP="00B35398">
      <w:pPr>
        <w:bidi/>
        <w:rPr>
          <w:rFonts w:cs="B Nazanin"/>
          <w:sz w:val="28"/>
          <w:szCs w:val="28"/>
          <w:rtl/>
          <w:lang w:bidi="fa-IR"/>
        </w:rPr>
      </w:pPr>
      <w:r w:rsidRPr="00B35398">
        <w:rPr>
          <w:rFonts w:cs="B Nazanin" w:hint="cs"/>
          <w:sz w:val="28"/>
          <w:szCs w:val="28"/>
          <w:rtl/>
          <w:lang w:bidi="fa-IR"/>
        </w:rPr>
        <w:t>لیست</w:t>
      </w:r>
      <w:r>
        <w:rPr>
          <w:rFonts w:cs="B Titr" w:hint="cs"/>
          <w:sz w:val="28"/>
          <w:szCs w:val="28"/>
          <w:rtl/>
          <w:lang w:bidi="fa-IR"/>
        </w:rPr>
        <w:t xml:space="preserve"> </w:t>
      </w:r>
      <w:r>
        <w:rPr>
          <w:rFonts w:cs="B Nazanin" w:hint="cs"/>
          <w:sz w:val="28"/>
          <w:szCs w:val="28"/>
          <w:rtl/>
          <w:lang w:bidi="fa-IR"/>
        </w:rPr>
        <w:t>اقدامات انجام شده برای بیما</w:t>
      </w:r>
      <w:r w:rsidRPr="00B35398">
        <w:rPr>
          <w:rFonts w:cs="B Nazanin" w:hint="cs"/>
          <w:sz w:val="28"/>
          <w:szCs w:val="28"/>
          <w:rtl/>
          <w:lang w:bidi="fa-IR"/>
        </w:rPr>
        <w:t>ر</w:t>
      </w:r>
    </w:p>
    <w:p w:rsidR="00B35398" w:rsidRDefault="00B35398" w:rsidP="00140240">
      <w:pPr>
        <w:bidi/>
        <w:rPr>
          <w:rFonts w:cs="B Nazanin"/>
          <w:sz w:val="28"/>
          <w:szCs w:val="28"/>
          <w:rtl/>
          <w:lang w:bidi="fa-IR"/>
        </w:rPr>
      </w:pPr>
      <w:r>
        <w:rPr>
          <w:rFonts w:cs="B Nazanin" w:hint="cs"/>
          <w:sz w:val="28"/>
          <w:szCs w:val="28"/>
          <w:rtl/>
          <w:lang w:bidi="fa-IR"/>
        </w:rPr>
        <w:t xml:space="preserve">نام بیمار                                                       تاریخ </w:t>
      </w:r>
    </w:p>
    <w:p w:rsidR="004F3F73" w:rsidRPr="00625C54" w:rsidRDefault="00B35398" w:rsidP="00B35398">
      <w:pPr>
        <w:bidi/>
        <w:rPr>
          <w:rFonts w:cs="B Titr"/>
          <w:sz w:val="28"/>
          <w:szCs w:val="28"/>
          <w:rtl/>
          <w:lang w:bidi="fa-IR"/>
        </w:rPr>
      </w:pPr>
      <w:r>
        <w:rPr>
          <w:rFonts w:cs="B Nazanin" w:hint="cs"/>
          <w:sz w:val="28"/>
          <w:szCs w:val="28"/>
          <w:rtl/>
          <w:lang w:bidi="fa-IR"/>
        </w:rPr>
        <w:t xml:space="preserve">بیمارستان                                   </w:t>
      </w:r>
      <w:r w:rsidR="00EC68D5">
        <w:rPr>
          <w:rFonts w:cs="B Nazanin" w:hint="cs"/>
          <w:sz w:val="28"/>
          <w:szCs w:val="28"/>
          <w:rtl/>
          <w:lang w:bidi="fa-IR"/>
        </w:rPr>
        <w:t xml:space="preserve">               </w:t>
      </w:r>
      <w:r>
        <w:rPr>
          <w:rFonts w:cs="B Nazanin" w:hint="cs"/>
          <w:sz w:val="28"/>
          <w:szCs w:val="28"/>
          <w:rtl/>
          <w:lang w:bidi="fa-IR"/>
        </w:rPr>
        <w:t xml:space="preserve">  تیم درمانی</w:t>
      </w:r>
    </w:p>
    <w:tbl>
      <w:tblPr>
        <w:tblStyle w:val="TableGrid"/>
        <w:bidiVisual/>
        <w:tblW w:w="0" w:type="auto"/>
        <w:tblLook w:val="04A0"/>
      </w:tblPr>
      <w:tblGrid>
        <w:gridCol w:w="1596"/>
        <w:gridCol w:w="582"/>
        <w:gridCol w:w="540"/>
        <w:gridCol w:w="540"/>
        <w:gridCol w:w="2700"/>
        <w:gridCol w:w="3618"/>
      </w:tblGrid>
      <w:tr w:rsidR="004F3F73" w:rsidTr="001D70EB">
        <w:trPr>
          <w:trHeight w:val="450"/>
        </w:trPr>
        <w:tc>
          <w:tcPr>
            <w:tcW w:w="1596" w:type="dxa"/>
            <w:vMerge w:val="restart"/>
          </w:tcPr>
          <w:p w:rsidR="004F3F73" w:rsidRPr="004F3F73" w:rsidRDefault="004F3F73" w:rsidP="00B35398">
            <w:pPr>
              <w:bidi/>
              <w:rPr>
                <w:rFonts w:cs="B Nazanin"/>
                <w:sz w:val="24"/>
                <w:szCs w:val="24"/>
                <w:rtl/>
                <w:lang w:bidi="fa-IR"/>
              </w:rPr>
            </w:pPr>
            <w:r>
              <w:rPr>
                <w:rFonts w:cs="B Nazanin" w:hint="cs"/>
                <w:sz w:val="24"/>
                <w:szCs w:val="24"/>
                <w:rtl/>
                <w:lang w:bidi="fa-IR"/>
              </w:rPr>
              <w:t>لیست اقدامات انجام شده</w:t>
            </w:r>
          </w:p>
        </w:tc>
        <w:tc>
          <w:tcPr>
            <w:tcW w:w="7980" w:type="dxa"/>
            <w:gridSpan w:val="5"/>
            <w:tcBorders>
              <w:bottom w:val="single" w:sz="4" w:space="0" w:color="auto"/>
            </w:tcBorders>
          </w:tcPr>
          <w:p w:rsidR="004F3F73" w:rsidRPr="004F3F73" w:rsidRDefault="004F3F73" w:rsidP="00B35398">
            <w:pPr>
              <w:bidi/>
              <w:rPr>
                <w:rFonts w:cs="B Nazanin"/>
                <w:sz w:val="24"/>
                <w:szCs w:val="24"/>
                <w:rtl/>
                <w:lang w:bidi="fa-IR"/>
              </w:rPr>
            </w:pPr>
            <w:r w:rsidRPr="004F3F73">
              <w:rPr>
                <w:rFonts w:cs="B Nazanin" w:hint="cs"/>
                <w:sz w:val="24"/>
                <w:szCs w:val="24"/>
                <w:rtl/>
                <w:lang w:bidi="fa-IR"/>
              </w:rPr>
              <w:t>موارد انطباق</w:t>
            </w:r>
          </w:p>
        </w:tc>
      </w:tr>
      <w:tr w:rsidR="004F3F73" w:rsidTr="004F3F73">
        <w:trPr>
          <w:trHeight w:val="255"/>
        </w:trPr>
        <w:tc>
          <w:tcPr>
            <w:tcW w:w="1596" w:type="dxa"/>
            <w:vMerge/>
          </w:tcPr>
          <w:p w:rsidR="004F3F73" w:rsidRDefault="004F3F73" w:rsidP="00B35398">
            <w:pPr>
              <w:bidi/>
              <w:rPr>
                <w:rFonts w:cs="B Nazanin"/>
                <w:sz w:val="24"/>
                <w:szCs w:val="24"/>
                <w:rtl/>
                <w:lang w:bidi="fa-IR"/>
              </w:rPr>
            </w:pPr>
          </w:p>
        </w:tc>
        <w:tc>
          <w:tcPr>
            <w:tcW w:w="582" w:type="dxa"/>
            <w:tcBorders>
              <w:top w:val="single" w:sz="4" w:space="0" w:color="auto"/>
            </w:tcBorders>
          </w:tcPr>
          <w:p w:rsidR="004F3F73" w:rsidRPr="004F3F73" w:rsidRDefault="004F3F73" w:rsidP="00B35398">
            <w:pPr>
              <w:bidi/>
              <w:rPr>
                <w:rFonts w:cs="B Nazanin"/>
                <w:sz w:val="24"/>
                <w:szCs w:val="24"/>
                <w:rtl/>
                <w:lang w:bidi="fa-IR"/>
              </w:rPr>
            </w:pPr>
            <w:r w:rsidRPr="004F3F73">
              <w:rPr>
                <w:rFonts w:cs="B Nazanin" w:hint="cs"/>
                <w:sz w:val="24"/>
                <w:szCs w:val="24"/>
                <w:rtl/>
                <w:lang w:bidi="fa-IR"/>
              </w:rPr>
              <w:t>بله</w:t>
            </w:r>
          </w:p>
        </w:tc>
        <w:tc>
          <w:tcPr>
            <w:tcW w:w="540" w:type="dxa"/>
            <w:tcBorders>
              <w:top w:val="single" w:sz="4" w:space="0" w:color="auto"/>
            </w:tcBorders>
          </w:tcPr>
          <w:p w:rsidR="004F3F73" w:rsidRPr="004F3F73" w:rsidRDefault="004F3F73" w:rsidP="00B35398">
            <w:pPr>
              <w:bidi/>
              <w:rPr>
                <w:rFonts w:cs="B Nazanin"/>
                <w:sz w:val="24"/>
                <w:szCs w:val="24"/>
                <w:rtl/>
                <w:lang w:bidi="fa-IR"/>
              </w:rPr>
            </w:pPr>
            <w:r w:rsidRPr="004F3F73">
              <w:rPr>
                <w:rFonts w:cs="B Nazanin" w:hint="cs"/>
                <w:sz w:val="24"/>
                <w:szCs w:val="24"/>
                <w:rtl/>
                <w:lang w:bidi="fa-IR"/>
              </w:rPr>
              <w:t>خیر</w:t>
            </w:r>
          </w:p>
        </w:tc>
        <w:tc>
          <w:tcPr>
            <w:tcW w:w="540" w:type="dxa"/>
            <w:tcBorders>
              <w:top w:val="single" w:sz="4" w:space="0" w:color="auto"/>
            </w:tcBorders>
          </w:tcPr>
          <w:p w:rsidR="004F3F73" w:rsidRPr="004F3F73" w:rsidRDefault="004F3F73" w:rsidP="00B35398">
            <w:pPr>
              <w:bidi/>
              <w:rPr>
                <w:rFonts w:cs="B Nazanin"/>
                <w:sz w:val="24"/>
                <w:szCs w:val="24"/>
                <w:lang w:bidi="fa-IR"/>
              </w:rPr>
            </w:pPr>
            <w:r w:rsidRPr="004F3F73">
              <w:rPr>
                <w:rFonts w:cs="B Nazanin"/>
                <w:sz w:val="24"/>
                <w:szCs w:val="24"/>
                <w:lang w:bidi="fa-IR"/>
              </w:rPr>
              <w:t>NA</w:t>
            </w:r>
          </w:p>
        </w:tc>
        <w:tc>
          <w:tcPr>
            <w:tcW w:w="2700" w:type="dxa"/>
            <w:tcBorders>
              <w:top w:val="single" w:sz="4" w:space="0" w:color="auto"/>
            </w:tcBorders>
          </w:tcPr>
          <w:p w:rsidR="004F3F73" w:rsidRPr="004F3F73" w:rsidRDefault="004F3F73" w:rsidP="00B35398">
            <w:pPr>
              <w:bidi/>
              <w:rPr>
                <w:rFonts w:cs="B Nazanin"/>
                <w:sz w:val="24"/>
                <w:szCs w:val="24"/>
                <w:rtl/>
                <w:lang w:bidi="fa-IR"/>
              </w:rPr>
            </w:pPr>
            <w:r w:rsidRPr="004F3F73">
              <w:rPr>
                <w:rFonts w:cs="B Nazanin" w:hint="cs"/>
                <w:sz w:val="24"/>
                <w:szCs w:val="24"/>
                <w:rtl/>
                <w:lang w:bidi="fa-IR"/>
              </w:rPr>
              <w:t>ارائه پیشنهاد برای موارد انطباق برای بهبودی مستمر</w:t>
            </w:r>
          </w:p>
        </w:tc>
        <w:tc>
          <w:tcPr>
            <w:tcW w:w="3618" w:type="dxa"/>
            <w:tcBorders>
              <w:top w:val="single" w:sz="4" w:space="0" w:color="auto"/>
            </w:tcBorders>
          </w:tcPr>
          <w:p w:rsidR="004F3F73" w:rsidRPr="004F3F73" w:rsidRDefault="004F3F73" w:rsidP="00B35398">
            <w:pPr>
              <w:bidi/>
              <w:rPr>
                <w:rFonts w:cs="B Nazanin"/>
                <w:sz w:val="24"/>
                <w:szCs w:val="24"/>
                <w:rtl/>
                <w:lang w:bidi="fa-IR"/>
              </w:rPr>
            </w:pPr>
            <w:r w:rsidRPr="004F3F73">
              <w:rPr>
                <w:rFonts w:cs="B Nazanin" w:hint="cs"/>
                <w:sz w:val="24"/>
                <w:szCs w:val="24"/>
                <w:rtl/>
                <w:lang w:bidi="fa-IR"/>
              </w:rPr>
              <w:t>توضیح دلیل موارد عدم انطباق</w:t>
            </w:r>
          </w:p>
        </w:tc>
      </w:tr>
      <w:tr w:rsidR="004F3F73" w:rsidTr="00E72913">
        <w:tc>
          <w:tcPr>
            <w:tcW w:w="1596" w:type="dxa"/>
            <w:shd w:val="clear" w:color="auto" w:fill="92D050"/>
          </w:tcPr>
          <w:p w:rsidR="004F3F73" w:rsidRDefault="00E72913" w:rsidP="00B35398">
            <w:pPr>
              <w:bidi/>
              <w:rPr>
                <w:rFonts w:cs="B Titr"/>
                <w:sz w:val="28"/>
                <w:szCs w:val="28"/>
                <w:rtl/>
                <w:lang w:bidi="fa-IR"/>
              </w:rPr>
            </w:pPr>
            <w:r>
              <w:rPr>
                <w:rFonts w:cs="B Titr" w:hint="cs"/>
                <w:sz w:val="28"/>
                <w:szCs w:val="28"/>
                <w:rtl/>
                <w:lang w:bidi="fa-IR"/>
              </w:rPr>
              <w:t>ازمایشگاهی</w:t>
            </w:r>
          </w:p>
        </w:tc>
        <w:tc>
          <w:tcPr>
            <w:tcW w:w="582" w:type="dxa"/>
            <w:shd w:val="clear" w:color="auto" w:fill="92D050"/>
          </w:tcPr>
          <w:p w:rsidR="004F3F73" w:rsidRDefault="004F3F73" w:rsidP="00B35398">
            <w:pPr>
              <w:bidi/>
              <w:rPr>
                <w:rFonts w:cs="B Titr"/>
                <w:sz w:val="28"/>
                <w:szCs w:val="28"/>
                <w:rtl/>
                <w:lang w:bidi="fa-IR"/>
              </w:rPr>
            </w:pPr>
          </w:p>
        </w:tc>
        <w:tc>
          <w:tcPr>
            <w:tcW w:w="540" w:type="dxa"/>
            <w:shd w:val="clear" w:color="auto" w:fill="92D050"/>
          </w:tcPr>
          <w:p w:rsidR="004F3F73" w:rsidRDefault="004F3F73" w:rsidP="00B35398">
            <w:pPr>
              <w:bidi/>
              <w:rPr>
                <w:rFonts w:cs="B Titr"/>
                <w:sz w:val="28"/>
                <w:szCs w:val="28"/>
                <w:rtl/>
                <w:lang w:bidi="fa-IR"/>
              </w:rPr>
            </w:pPr>
          </w:p>
        </w:tc>
        <w:tc>
          <w:tcPr>
            <w:tcW w:w="540" w:type="dxa"/>
            <w:shd w:val="clear" w:color="auto" w:fill="92D050"/>
          </w:tcPr>
          <w:p w:rsidR="004F3F73" w:rsidRDefault="004F3F73" w:rsidP="00B35398">
            <w:pPr>
              <w:bidi/>
              <w:rPr>
                <w:rFonts w:cs="B Titr"/>
                <w:sz w:val="28"/>
                <w:szCs w:val="28"/>
                <w:rtl/>
                <w:lang w:bidi="fa-IR"/>
              </w:rPr>
            </w:pPr>
          </w:p>
        </w:tc>
        <w:tc>
          <w:tcPr>
            <w:tcW w:w="2700" w:type="dxa"/>
            <w:shd w:val="clear" w:color="auto" w:fill="92D050"/>
          </w:tcPr>
          <w:p w:rsidR="004F3F73" w:rsidRDefault="004F3F73" w:rsidP="00B35398">
            <w:pPr>
              <w:bidi/>
              <w:rPr>
                <w:rFonts w:cs="B Titr"/>
                <w:sz w:val="28"/>
                <w:szCs w:val="28"/>
                <w:rtl/>
                <w:lang w:bidi="fa-IR"/>
              </w:rPr>
            </w:pPr>
          </w:p>
        </w:tc>
        <w:tc>
          <w:tcPr>
            <w:tcW w:w="3618" w:type="dxa"/>
            <w:shd w:val="clear" w:color="auto" w:fill="92D050"/>
          </w:tcPr>
          <w:p w:rsidR="004F3F73" w:rsidRDefault="004F3F73" w:rsidP="00B35398">
            <w:pPr>
              <w:bidi/>
              <w:rPr>
                <w:rFonts w:cs="B Titr"/>
                <w:sz w:val="28"/>
                <w:szCs w:val="28"/>
                <w:rtl/>
                <w:lang w:bidi="fa-IR"/>
              </w:rPr>
            </w:pPr>
          </w:p>
        </w:tc>
      </w:tr>
      <w:tr w:rsidR="004F3F73" w:rsidTr="004F3F73">
        <w:tc>
          <w:tcPr>
            <w:tcW w:w="1596" w:type="dxa"/>
          </w:tcPr>
          <w:p w:rsidR="004F3F73" w:rsidRDefault="004D7854" w:rsidP="00B35398">
            <w:pPr>
              <w:bidi/>
              <w:rPr>
                <w:rFonts w:cs="B Titr"/>
                <w:sz w:val="28"/>
                <w:szCs w:val="28"/>
                <w:lang w:bidi="fa-IR"/>
              </w:rPr>
            </w:pPr>
            <w:r>
              <w:rPr>
                <w:rFonts w:cs="B Titr"/>
                <w:sz w:val="28"/>
                <w:szCs w:val="28"/>
                <w:lang w:bidi="fa-IR"/>
              </w:rPr>
              <w:t>CBC-Diff</w:t>
            </w:r>
          </w:p>
        </w:tc>
        <w:tc>
          <w:tcPr>
            <w:tcW w:w="582"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2700" w:type="dxa"/>
          </w:tcPr>
          <w:p w:rsidR="004F3F73" w:rsidRDefault="004F3F73" w:rsidP="00B35398">
            <w:pPr>
              <w:bidi/>
              <w:rPr>
                <w:rFonts w:cs="B Titr"/>
                <w:sz w:val="28"/>
                <w:szCs w:val="28"/>
                <w:rtl/>
                <w:lang w:bidi="fa-IR"/>
              </w:rPr>
            </w:pPr>
          </w:p>
        </w:tc>
        <w:tc>
          <w:tcPr>
            <w:tcW w:w="3618" w:type="dxa"/>
          </w:tcPr>
          <w:p w:rsidR="004F3F73" w:rsidRDefault="004F3F73" w:rsidP="00B35398">
            <w:pPr>
              <w:bidi/>
              <w:rPr>
                <w:rFonts w:cs="B Titr"/>
                <w:sz w:val="28"/>
                <w:szCs w:val="28"/>
                <w:rtl/>
                <w:lang w:bidi="fa-IR"/>
              </w:rPr>
            </w:pPr>
          </w:p>
        </w:tc>
      </w:tr>
      <w:tr w:rsidR="004F3F73" w:rsidTr="004F3F73">
        <w:tc>
          <w:tcPr>
            <w:tcW w:w="1596" w:type="dxa"/>
          </w:tcPr>
          <w:p w:rsidR="004F3F73" w:rsidRDefault="004D7854" w:rsidP="00B35398">
            <w:pPr>
              <w:bidi/>
              <w:rPr>
                <w:rFonts w:cs="B Titr"/>
                <w:sz w:val="28"/>
                <w:szCs w:val="28"/>
                <w:rtl/>
                <w:lang w:bidi="fa-IR"/>
              </w:rPr>
            </w:pPr>
            <w:r w:rsidRPr="003B008F">
              <w:rPr>
                <w:rFonts w:ascii="Arial" w:eastAsia="Times New Roman" w:hAnsi="Arial" w:cs="Arial"/>
                <w:bCs/>
              </w:rPr>
              <w:t xml:space="preserve">Serum </w:t>
            </w:r>
            <w:proofErr w:type="spellStart"/>
            <w:r w:rsidRPr="003B008F">
              <w:rPr>
                <w:rFonts w:ascii="Arial" w:eastAsia="Times New Roman" w:hAnsi="Arial" w:cs="Arial"/>
                <w:bCs/>
              </w:rPr>
              <w:t>ferritin</w:t>
            </w:r>
            <w:proofErr w:type="spellEnd"/>
          </w:p>
        </w:tc>
        <w:tc>
          <w:tcPr>
            <w:tcW w:w="582"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2700" w:type="dxa"/>
          </w:tcPr>
          <w:p w:rsidR="004F3F73" w:rsidRDefault="004F3F73" w:rsidP="00B35398">
            <w:pPr>
              <w:bidi/>
              <w:rPr>
                <w:rFonts w:cs="B Titr"/>
                <w:sz w:val="28"/>
                <w:szCs w:val="28"/>
                <w:rtl/>
                <w:lang w:bidi="fa-IR"/>
              </w:rPr>
            </w:pPr>
          </w:p>
        </w:tc>
        <w:tc>
          <w:tcPr>
            <w:tcW w:w="3618" w:type="dxa"/>
          </w:tcPr>
          <w:p w:rsidR="004F3F73" w:rsidRDefault="004F3F73" w:rsidP="00B35398">
            <w:pPr>
              <w:bidi/>
              <w:rPr>
                <w:rFonts w:cs="B Titr"/>
                <w:sz w:val="28"/>
                <w:szCs w:val="28"/>
                <w:rtl/>
                <w:lang w:bidi="fa-IR"/>
              </w:rPr>
            </w:pPr>
          </w:p>
        </w:tc>
      </w:tr>
      <w:tr w:rsidR="004F3F73" w:rsidTr="004F3F73">
        <w:tc>
          <w:tcPr>
            <w:tcW w:w="1596" w:type="dxa"/>
          </w:tcPr>
          <w:p w:rsidR="004F3F73" w:rsidRDefault="004F3F73" w:rsidP="00B35398">
            <w:pPr>
              <w:bidi/>
              <w:rPr>
                <w:rFonts w:cs="B Titr"/>
                <w:sz w:val="28"/>
                <w:szCs w:val="28"/>
                <w:lang w:bidi="fa-IR"/>
              </w:rPr>
            </w:pPr>
          </w:p>
        </w:tc>
        <w:tc>
          <w:tcPr>
            <w:tcW w:w="582"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2700" w:type="dxa"/>
          </w:tcPr>
          <w:p w:rsidR="004F3F73" w:rsidRDefault="004F3F73" w:rsidP="00B35398">
            <w:pPr>
              <w:bidi/>
              <w:rPr>
                <w:rFonts w:cs="B Titr"/>
                <w:sz w:val="28"/>
                <w:szCs w:val="28"/>
                <w:rtl/>
                <w:lang w:bidi="fa-IR"/>
              </w:rPr>
            </w:pPr>
          </w:p>
        </w:tc>
        <w:tc>
          <w:tcPr>
            <w:tcW w:w="3618" w:type="dxa"/>
          </w:tcPr>
          <w:p w:rsidR="004F3F73" w:rsidRDefault="004F3F73" w:rsidP="00B35398">
            <w:pPr>
              <w:bidi/>
              <w:rPr>
                <w:rFonts w:cs="B Titr"/>
                <w:sz w:val="28"/>
                <w:szCs w:val="28"/>
                <w:rtl/>
                <w:lang w:bidi="fa-IR"/>
              </w:rPr>
            </w:pPr>
          </w:p>
        </w:tc>
      </w:tr>
      <w:tr w:rsidR="004F3F73" w:rsidTr="004F3F73">
        <w:tc>
          <w:tcPr>
            <w:tcW w:w="1596" w:type="dxa"/>
          </w:tcPr>
          <w:p w:rsidR="004F3F73" w:rsidRDefault="004F3F73" w:rsidP="00B35398">
            <w:pPr>
              <w:bidi/>
              <w:rPr>
                <w:rFonts w:cs="B Titr"/>
                <w:sz w:val="28"/>
                <w:szCs w:val="28"/>
                <w:rtl/>
                <w:lang w:bidi="fa-IR"/>
              </w:rPr>
            </w:pPr>
          </w:p>
        </w:tc>
        <w:tc>
          <w:tcPr>
            <w:tcW w:w="582"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2700" w:type="dxa"/>
          </w:tcPr>
          <w:p w:rsidR="004F3F73" w:rsidRDefault="004F3F73" w:rsidP="00B35398">
            <w:pPr>
              <w:bidi/>
              <w:rPr>
                <w:rFonts w:cs="B Titr"/>
                <w:sz w:val="28"/>
                <w:szCs w:val="28"/>
                <w:rtl/>
                <w:lang w:bidi="fa-IR"/>
              </w:rPr>
            </w:pPr>
          </w:p>
        </w:tc>
        <w:tc>
          <w:tcPr>
            <w:tcW w:w="3618" w:type="dxa"/>
          </w:tcPr>
          <w:p w:rsidR="004F3F73" w:rsidRDefault="004F3F73" w:rsidP="00B35398">
            <w:pPr>
              <w:bidi/>
              <w:rPr>
                <w:rFonts w:cs="B Titr"/>
                <w:sz w:val="28"/>
                <w:szCs w:val="28"/>
                <w:rtl/>
                <w:lang w:bidi="fa-IR"/>
              </w:rPr>
            </w:pPr>
          </w:p>
        </w:tc>
      </w:tr>
      <w:tr w:rsidR="004F3F73" w:rsidTr="004F3F73">
        <w:tc>
          <w:tcPr>
            <w:tcW w:w="1596" w:type="dxa"/>
          </w:tcPr>
          <w:p w:rsidR="004F3F73" w:rsidRDefault="004F3F73" w:rsidP="00B35398">
            <w:pPr>
              <w:bidi/>
              <w:rPr>
                <w:rFonts w:cs="B Titr"/>
                <w:sz w:val="28"/>
                <w:szCs w:val="28"/>
                <w:rtl/>
                <w:lang w:bidi="fa-IR"/>
              </w:rPr>
            </w:pPr>
          </w:p>
        </w:tc>
        <w:tc>
          <w:tcPr>
            <w:tcW w:w="582"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2700" w:type="dxa"/>
          </w:tcPr>
          <w:p w:rsidR="004F3F73" w:rsidRDefault="004F3F73" w:rsidP="00B35398">
            <w:pPr>
              <w:bidi/>
              <w:rPr>
                <w:rFonts w:cs="B Titr"/>
                <w:sz w:val="28"/>
                <w:szCs w:val="28"/>
                <w:rtl/>
                <w:lang w:bidi="fa-IR"/>
              </w:rPr>
            </w:pPr>
          </w:p>
        </w:tc>
        <w:tc>
          <w:tcPr>
            <w:tcW w:w="3618" w:type="dxa"/>
          </w:tcPr>
          <w:p w:rsidR="004F3F73" w:rsidRDefault="004F3F73" w:rsidP="00B35398">
            <w:pPr>
              <w:bidi/>
              <w:rPr>
                <w:rFonts w:cs="B Titr"/>
                <w:sz w:val="28"/>
                <w:szCs w:val="28"/>
                <w:rtl/>
                <w:lang w:bidi="fa-IR"/>
              </w:rPr>
            </w:pPr>
          </w:p>
        </w:tc>
      </w:tr>
      <w:tr w:rsidR="004F3F73" w:rsidTr="004F3F73">
        <w:tc>
          <w:tcPr>
            <w:tcW w:w="1596" w:type="dxa"/>
          </w:tcPr>
          <w:p w:rsidR="004F3F73" w:rsidRDefault="004F3F73" w:rsidP="00B35398">
            <w:pPr>
              <w:bidi/>
              <w:rPr>
                <w:rFonts w:cs="B Titr"/>
                <w:sz w:val="28"/>
                <w:szCs w:val="28"/>
                <w:rtl/>
                <w:lang w:bidi="fa-IR"/>
              </w:rPr>
            </w:pPr>
          </w:p>
        </w:tc>
        <w:tc>
          <w:tcPr>
            <w:tcW w:w="582"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2700" w:type="dxa"/>
          </w:tcPr>
          <w:p w:rsidR="004F3F73" w:rsidRDefault="004F3F73" w:rsidP="00B35398">
            <w:pPr>
              <w:bidi/>
              <w:rPr>
                <w:rFonts w:cs="B Titr"/>
                <w:sz w:val="28"/>
                <w:szCs w:val="28"/>
                <w:rtl/>
                <w:lang w:bidi="fa-IR"/>
              </w:rPr>
            </w:pPr>
          </w:p>
        </w:tc>
        <w:tc>
          <w:tcPr>
            <w:tcW w:w="3618" w:type="dxa"/>
          </w:tcPr>
          <w:p w:rsidR="004F3F73" w:rsidRDefault="004F3F73" w:rsidP="00B35398">
            <w:pPr>
              <w:bidi/>
              <w:rPr>
                <w:rFonts w:cs="B Titr"/>
                <w:sz w:val="28"/>
                <w:szCs w:val="28"/>
                <w:rtl/>
                <w:lang w:bidi="fa-IR"/>
              </w:rPr>
            </w:pPr>
          </w:p>
        </w:tc>
      </w:tr>
      <w:tr w:rsidR="004F3F73" w:rsidTr="00E72913">
        <w:tc>
          <w:tcPr>
            <w:tcW w:w="1596" w:type="dxa"/>
            <w:shd w:val="clear" w:color="auto" w:fill="92D050"/>
          </w:tcPr>
          <w:p w:rsidR="004F3F73" w:rsidRDefault="00E72913" w:rsidP="00B35398">
            <w:pPr>
              <w:bidi/>
              <w:rPr>
                <w:rFonts w:cs="B Titr"/>
                <w:sz w:val="28"/>
                <w:szCs w:val="28"/>
                <w:rtl/>
                <w:lang w:bidi="fa-IR"/>
              </w:rPr>
            </w:pPr>
            <w:r>
              <w:rPr>
                <w:rFonts w:cs="B Titr" w:hint="cs"/>
                <w:sz w:val="28"/>
                <w:szCs w:val="28"/>
                <w:rtl/>
                <w:lang w:bidi="fa-IR"/>
              </w:rPr>
              <w:t>درمانی</w:t>
            </w:r>
          </w:p>
        </w:tc>
        <w:tc>
          <w:tcPr>
            <w:tcW w:w="582" w:type="dxa"/>
            <w:shd w:val="clear" w:color="auto" w:fill="92D050"/>
          </w:tcPr>
          <w:p w:rsidR="004F3F73" w:rsidRDefault="004F3F73" w:rsidP="00B35398">
            <w:pPr>
              <w:bidi/>
              <w:rPr>
                <w:rFonts w:cs="B Titr"/>
                <w:sz w:val="28"/>
                <w:szCs w:val="28"/>
                <w:rtl/>
                <w:lang w:bidi="fa-IR"/>
              </w:rPr>
            </w:pPr>
          </w:p>
        </w:tc>
        <w:tc>
          <w:tcPr>
            <w:tcW w:w="540" w:type="dxa"/>
            <w:shd w:val="clear" w:color="auto" w:fill="92D050"/>
          </w:tcPr>
          <w:p w:rsidR="004F3F73" w:rsidRDefault="004F3F73" w:rsidP="00B35398">
            <w:pPr>
              <w:bidi/>
              <w:rPr>
                <w:rFonts w:cs="B Titr"/>
                <w:sz w:val="28"/>
                <w:szCs w:val="28"/>
                <w:rtl/>
                <w:lang w:bidi="fa-IR"/>
              </w:rPr>
            </w:pPr>
          </w:p>
        </w:tc>
        <w:tc>
          <w:tcPr>
            <w:tcW w:w="540" w:type="dxa"/>
            <w:shd w:val="clear" w:color="auto" w:fill="92D050"/>
          </w:tcPr>
          <w:p w:rsidR="004F3F73" w:rsidRDefault="004F3F73" w:rsidP="00B35398">
            <w:pPr>
              <w:bidi/>
              <w:rPr>
                <w:rFonts w:cs="B Titr"/>
                <w:sz w:val="28"/>
                <w:szCs w:val="28"/>
                <w:rtl/>
                <w:lang w:bidi="fa-IR"/>
              </w:rPr>
            </w:pPr>
          </w:p>
        </w:tc>
        <w:tc>
          <w:tcPr>
            <w:tcW w:w="2700" w:type="dxa"/>
            <w:shd w:val="clear" w:color="auto" w:fill="92D050"/>
          </w:tcPr>
          <w:p w:rsidR="004F3F73" w:rsidRDefault="004F3F73" w:rsidP="00B35398">
            <w:pPr>
              <w:bidi/>
              <w:rPr>
                <w:rFonts w:cs="B Titr"/>
                <w:sz w:val="28"/>
                <w:szCs w:val="28"/>
                <w:rtl/>
                <w:lang w:bidi="fa-IR"/>
              </w:rPr>
            </w:pPr>
          </w:p>
        </w:tc>
        <w:tc>
          <w:tcPr>
            <w:tcW w:w="3618" w:type="dxa"/>
            <w:shd w:val="clear" w:color="auto" w:fill="92D050"/>
          </w:tcPr>
          <w:p w:rsidR="004F3F73" w:rsidRDefault="004F3F73" w:rsidP="00B35398">
            <w:pPr>
              <w:bidi/>
              <w:rPr>
                <w:rFonts w:cs="B Titr"/>
                <w:sz w:val="28"/>
                <w:szCs w:val="28"/>
                <w:rtl/>
                <w:lang w:bidi="fa-IR"/>
              </w:rPr>
            </w:pPr>
          </w:p>
        </w:tc>
      </w:tr>
      <w:tr w:rsidR="004F3F73" w:rsidTr="004F3F73">
        <w:tc>
          <w:tcPr>
            <w:tcW w:w="1596" w:type="dxa"/>
          </w:tcPr>
          <w:p w:rsidR="004F3F73" w:rsidRDefault="004D7854" w:rsidP="00B35398">
            <w:pPr>
              <w:bidi/>
              <w:rPr>
                <w:rFonts w:cs="B Titr"/>
                <w:sz w:val="28"/>
                <w:szCs w:val="28"/>
                <w:rtl/>
                <w:lang w:bidi="fa-IR"/>
              </w:rPr>
            </w:pPr>
            <w:r>
              <w:rPr>
                <w:rFonts w:hint="cs"/>
                <w:rtl/>
              </w:rPr>
              <w:t>درمان جایگزین اهن در صورت نیاز</w:t>
            </w:r>
          </w:p>
        </w:tc>
        <w:tc>
          <w:tcPr>
            <w:tcW w:w="582"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540" w:type="dxa"/>
          </w:tcPr>
          <w:p w:rsidR="004F3F73" w:rsidRDefault="004F3F73" w:rsidP="00B35398">
            <w:pPr>
              <w:bidi/>
              <w:rPr>
                <w:rFonts w:cs="B Titr"/>
                <w:sz w:val="28"/>
                <w:szCs w:val="28"/>
                <w:rtl/>
                <w:lang w:bidi="fa-IR"/>
              </w:rPr>
            </w:pPr>
          </w:p>
        </w:tc>
        <w:tc>
          <w:tcPr>
            <w:tcW w:w="2700" w:type="dxa"/>
          </w:tcPr>
          <w:p w:rsidR="004F3F73" w:rsidRDefault="004F3F73" w:rsidP="00B35398">
            <w:pPr>
              <w:bidi/>
              <w:rPr>
                <w:rFonts w:cs="B Titr"/>
                <w:sz w:val="28"/>
                <w:szCs w:val="28"/>
                <w:rtl/>
                <w:lang w:bidi="fa-IR"/>
              </w:rPr>
            </w:pPr>
          </w:p>
        </w:tc>
        <w:tc>
          <w:tcPr>
            <w:tcW w:w="3618" w:type="dxa"/>
          </w:tcPr>
          <w:p w:rsidR="004F3F73" w:rsidRDefault="004F3F73" w:rsidP="00B35398">
            <w:pPr>
              <w:bidi/>
              <w:rPr>
                <w:rFonts w:cs="B Titr"/>
                <w:sz w:val="28"/>
                <w:szCs w:val="28"/>
                <w:rtl/>
                <w:lang w:bidi="fa-IR"/>
              </w:rPr>
            </w:pPr>
          </w:p>
        </w:tc>
      </w:tr>
      <w:tr w:rsidR="00E72913" w:rsidTr="004F3F73">
        <w:tc>
          <w:tcPr>
            <w:tcW w:w="1596" w:type="dxa"/>
          </w:tcPr>
          <w:p w:rsidR="00E72913" w:rsidRDefault="004D7854" w:rsidP="00B35398">
            <w:pPr>
              <w:bidi/>
              <w:rPr>
                <w:rFonts w:cs="B Titr"/>
                <w:sz w:val="28"/>
                <w:szCs w:val="28"/>
                <w:rtl/>
                <w:lang w:bidi="fa-IR"/>
              </w:rPr>
            </w:pPr>
            <w:r>
              <w:rPr>
                <w:rFonts w:hint="cs"/>
                <w:rtl/>
              </w:rPr>
              <w:t>مشاوره تغذیه ای</w:t>
            </w:r>
          </w:p>
        </w:tc>
        <w:tc>
          <w:tcPr>
            <w:tcW w:w="582" w:type="dxa"/>
          </w:tcPr>
          <w:p w:rsidR="00E72913" w:rsidRDefault="00E72913" w:rsidP="00B35398">
            <w:pPr>
              <w:bidi/>
              <w:rPr>
                <w:rFonts w:cs="B Titr"/>
                <w:sz w:val="28"/>
                <w:szCs w:val="28"/>
                <w:rtl/>
                <w:lang w:bidi="fa-IR"/>
              </w:rPr>
            </w:pPr>
          </w:p>
        </w:tc>
        <w:tc>
          <w:tcPr>
            <w:tcW w:w="540" w:type="dxa"/>
          </w:tcPr>
          <w:p w:rsidR="00E72913" w:rsidRDefault="00E72913" w:rsidP="00B35398">
            <w:pPr>
              <w:bidi/>
              <w:rPr>
                <w:rFonts w:cs="B Titr"/>
                <w:sz w:val="28"/>
                <w:szCs w:val="28"/>
                <w:rtl/>
                <w:lang w:bidi="fa-IR"/>
              </w:rPr>
            </w:pPr>
          </w:p>
        </w:tc>
        <w:tc>
          <w:tcPr>
            <w:tcW w:w="540" w:type="dxa"/>
          </w:tcPr>
          <w:p w:rsidR="00E72913" w:rsidRDefault="00E72913" w:rsidP="00B35398">
            <w:pPr>
              <w:bidi/>
              <w:rPr>
                <w:rFonts w:cs="B Titr"/>
                <w:sz w:val="28"/>
                <w:szCs w:val="28"/>
                <w:rtl/>
                <w:lang w:bidi="fa-IR"/>
              </w:rPr>
            </w:pPr>
          </w:p>
        </w:tc>
        <w:tc>
          <w:tcPr>
            <w:tcW w:w="2700" w:type="dxa"/>
          </w:tcPr>
          <w:p w:rsidR="00E72913" w:rsidRDefault="00E72913" w:rsidP="00B35398">
            <w:pPr>
              <w:bidi/>
              <w:rPr>
                <w:rFonts w:cs="B Titr"/>
                <w:sz w:val="28"/>
                <w:szCs w:val="28"/>
                <w:rtl/>
                <w:lang w:bidi="fa-IR"/>
              </w:rPr>
            </w:pPr>
          </w:p>
        </w:tc>
        <w:tc>
          <w:tcPr>
            <w:tcW w:w="3618" w:type="dxa"/>
          </w:tcPr>
          <w:p w:rsidR="00E72913" w:rsidRDefault="00E72913" w:rsidP="00B35398">
            <w:pPr>
              <w:bidi/>
              <w:rPr>
                <w:rFonts w:cs="B Titr"/>
                <w:sz w:val="28"/>
                <w:szCs w:val="28"/>
                <w:rtl/>
                <w:lang w:bidi="fa-IR"/>
              </w:rPr>
            </w:pPr>
          </w:p>
        </w:tc>
      </w:tr>
      <w:tr w:rsidR="00E72913" w:rsidTr="00E72913">
        <w:tc>
          <w:tcPr>
            <w:tcW w:w="1596" w:type="dxa"/>
          </w:tcPr>
          <w:p w:rsidR="00E72913" w:rsidRDefault="004D7854" w:rsidP="002E4F08">
            <w:pPr>
              <w:bidi/>
              <w:rPr>
                <w:rFonts w:cs="B Titr"/>
                <w:sz w:val="28"/>
                <w:szCs w:val="28"/>
                <w:rtl/>
                <w:lang w:bidi="fa-IR"/>
              </w:rPr>
            </w:pPr>
            <w:r>
              <w:rPr>
                <w:rFonts w:hint="cs"/>
                <w:rtl/>
              </w:rPr>
              <w:t>درمان بادوز مناسب</w:t>
            </w:r>
          </w:p>
        </w:tc>
        <w:tc>
          <w:tcPr>
            <w:tcW w:w="582"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2700" w:type="dxa"/>
          </w:tcPr>
          <w:p w:rsidR="00E72913" w:rsidRDefault="00E72913" w:rsidP="002E4F08">
            <w:pPr>
              <w:bidi/>
              <w:rPr>
                <w:rFonts w:cs="B Titr"/>
                <w:sz w:val="28"/>
                <w:szCs w:val="28"/>
                <w:rtl/>
                <w:lang w:bidi="fa-IR"/>
              </w:rPr>
            </w:pPr>
          </w:p>
        </w:tc>
        <w:tc>
          <w:tcPr>
            <w:tcW w:w="3618" w:type="dxa"/>
          </w:tcPr>
          <w:p w:rsidR="00E72913" w:rsidRDefault="00E72913" w:rsidP="002E4F08">
            <w:pPr>
              <w:bidi/>
              <w:rPr>
                <w:rFonts w:cs="B Titr"/>
                <w:sz w:val="28"/>
                <w:szCs w:val="28"/>
                <w:rtl/>
                <w:lang w:bidi="fa-IR"/>
              </w:rPr>
            </w:pPr>
          </w:p>
        </w:tc>
      </w:tr>
      <w:tr w:rsidR="00E72913" w:rsidTr="00E72913">
        <w:tc>
          <w:tcPr>
            <w:tcW w:w="1596" w:type="dxa"/>
          </w:tcPr>
          <w:p w:rsidR="00E72913" w:rsidRDefault="00E72913" w:rsidP="002E4F08">
            <w:pPr>
              <w:bidi/>
              <w:rPr>
                <w:rFonts w:cs="B Titr"/>
                <w:sz w:val="28"/>
                <w:szCs w:val="28"/>
                <w:rtl/>
                <w:lang w:bidi="fa-IR"/>
              </w:rPr>
            </w:pPr>
          </w:p>
        </w:tc>
        <w:tc>
          <w:tcPr>
            <w:tcW w:w="582"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2700" w:type="dxa"/>
          </w:tcPr>
          <w:p w:rsidR="00E72913" w:rsidRDefault="00E72913" w:rsidP="002E4F08">
            <w:pPr>
              <w:bidi/>
              <w:rPr>
                <w:rFonts w:cs="B Titr"/>
                <w:sz w:val="28"/>
                <w:szCs w:val="28"/>
                <w:rtl/>
                <w:lang w:bidi="fa-IR"/>
              </w:rPr>
            </w:pPr>
          </w:p>
        </w:tc>
        <w:tc>
          <w:tcPr>
            <w:tcW w:w="3618" w:type="dxa"/>
          </w:tcPr>
          <w:p w:rsidR="00E72913" w:rsidRDefault="00E72913" w:rsidP="002E4F08">
            <w:pPr>
              <w:bidi/>
              <w:rPr>
                <w:rFonts w:cs="B Titr"/>
                <w:sz w:val="28"/>
                <w:szCs w:val="28"/>
                <w:rtl/>
                <w:lang w:bidi="fa-IR"/>
              </w:rPr>
            </w:pPr>
          </w:p>
        </w:tc>
      </w:tr>
      <w:tr w:rsidR="00E72913" w:rsidTr="00E72913">
        <w:tc>
          <w:tcPr>
            <w:tcW w:w="1596" w:type="dxa"/>
          </w:tcPr>
          <w:p w:rsidR="00E72913" w:rsidRDefault="00E72913" w:rsidP="002E4F08">
            <w:pPr>
              <w:bidi/>
              <w:rPr>
                <w:rFonts w:cs="B Titr"/>
                <w:sz w:val="28"/>
                <w:szCs w:val="28"/>
                <w:rtl/>
                <w:lang w:bidi="fa-IR"/>
              </w:rPr>
            </w:pPr>
          </w:p>
        </w:tc>
        <w:tc>
          <w:tcPr>
            <w:tcW w:w="582"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2700" w:type="dxa"/>
          </w:tcPr>
          <w:p w:rsidR="00E72913" w:rsidRDefault="00E72913" w:rsidP="002E4F08">
            <w:pPr>
              <w:bidi/>
              <w:rPr>
                <w:rFonts w:cs="B Titr"/>
                <w:sz w:val="28"/>
                <w:szCs w:val="28"/>
                <w:rtl/>
                <w:lang w:bidi="fa-IR"/>
              </w:rPr>
            </w:pPr>
          </w:p>
        </w:tc>
        <w:tc>
          <w:tcPr>
            <w:tcW w:w="3618" w:type="dxa"/>
          </w:tcPr>
          <w:p w:rsidR="00E72913" w:rsidRDefault="00E72913" w:rsidP="002E4F08">
            <w:pPr>
              <w:bidi/>
              <w:rPr>
                <w:rFonts w:cs="B Titr"/>
                <w:sz w:val="28"/>
                <w:szCs w:val="28"/>
                <w:rtl/>
                <w:lang w:bidi="fa-IR"/>
              </w:rPr>
            </w:pPr>
          </w:p>
        </w:tc>
      </w:tr>
      <w:tr w:rsidR="00E72913" w:rsidTr="00E72913">
        <w:tc>
          <w:tcPr>
            <w:tcW w:w="1596" w:type="dxa"/>
            <w:shd w:val="clear" w:color="auto" w:fill="92D050"/>
          </w:tcPr>
          <w:p w:rsidR="00E72913" w:rsidRDefault="00E72913" w:rsidP="002E4F08">
            <w:pPr>
              <w:bidi/>
              <w:rPr>
                <w:rFonts w:cs="B Titr"/>
                <w:sz w:val="28"/>
                <w:szCs w:val="28"/>
                <w:rtl/>
                <w:lang w:bidi="fa-IR"/>
              </w:rPr>
            </w:pPr>
            <w:r>
              <w:rPr>
                <w:rFonts w:cs="B Titr" w:hint="cs"/>
                <w:sz w:val="28"/>
                <w:szCs w:val="28"/>
                <w:rtl/>
                <w:lang w:bidi="fa-IR"/>
              </w:rPr>
              <w:t>پیگیری</w:t>
            </w:r>
          </w:p>
        </w:tc>
        <w:tc>
          <w:tcPr>
            <w:tcW w:w="582" w:type="dxa"/>
            <w:shd w:val="clear" w:color="auto" w:fill="92D050"/>
          </w:tcPr>
          <w:p w:rsidR="00E72913" w:rsidRDefault="00E72913" w:rsidP="002E4F08">
            <w:pPr>
              <w:bidi/>
              <w:rPr>
                <w:rFonts w:cs="B Titr"/>
                <w:sz w:val="28"/>
                <w:szCs w:val="28"/>
                <w:rtl/>
                <w:lang w:bidi="fa-IR"/>
              </w:rPr>
            </w:pPr>
          </w:p>
        </w:tc>
        <w:tc>
          <w:tcPr>
            <w:tcW w:w="540" w:type="dxa"/>
            <w:shd w:val="clear" w:color="auto" w:fill="92D050"/>
          </w:tcPr>
          <w:p w:rsidR="00E72913" w:rsidRDefault="00E72913" w:rsidP="002E4F08">
            <w:pPr>
              <w:bidi/>
              <w:rPr>
                <w:rFonts w:cs="B Titr"/>
                <w:sz w:val="28"/>
                <w:szCs w:val="28"/>
                <w:rtl/>
                <w:lang w:bidi="fa-IR"/>
              </w:rPr>
            </w:pPr>
          </w:p>
        </w:tc>
        <w:tc>
          <w:tcPr>
            <w:tcW w:w="540" w:type="dxa"/>
            <w:shd w:val="clear" w:color="auto" w:fill="92D050"/>
          </w:tcPr>
          <w:p w:rsidR="00E72913" w:rsidRDefault="00E72913" w:rsidP="002E4F08">
            <w:pPr>
              <w:bidi/>
              <w:rPr>
                <w:rFonts w:cs="B Titr"/>
                <w:sz w:val="28"/>
                <w:szCs w:val="28"/>
                <w:rtl/>
                <w:lang w:bidi="fa-IR"/>
              </w:rPr>
            </w:pPr>
          </w:p>
        </w:tc>
        <w:tc>
          <w:tcPr>
            <w:tcW w:w="2700" w:type="dxa"/>
            <w:shd w:val="clear" w:color="auto" w:fill="92D050"/>
          </w:tcPr>
          <w:p w:rsidR="00E72913" w:rsidRDefault="00E72913" w:rsidP="002E4F08">
            <w:pPr>
              <w:bidi/>
              <w:rPr>
                <w:rFonts w:cs="B Titr"/>
                <w:sz w:val="28"/>
                <w:szCs w:val="28"/>
                <w:rtl/>
                <w:lang w:bidi="fa-IR"/>
              </w:rPr>
            </w:pPr>
          </w:p>
        </w:tc>
        <w:tc>
          <w:tcPr>
            <w:tcW w:w="3618" w:type="dxa"/>
            <w:shd w:val="clear" w:color="auto" w:fill="92D050"/>
          </w:tcPr>
          <w:p w:rsidR="00E72913" w:rsidRDefault="00E72913" w:rsidP="002E4F08">
            <w:pPr>
              <w:bidi/>
              <w:rPr>
                <w:rFonts w:cs="B Titr"/>
                <w:sz w:val="28"/>
                <w:szCs w:val="28"/>
                <w:rtl/>
                <w:lang w:bidi="fa-IR"/>
              </w:rPr>
            </w:pPr>
          </w:p>
        </w:tc>
      </w:tr>
      <w:tr w:rsidR="00E72913" w:rsidTr="00E72913">
        <w:tc>
          <w:tcPr>
            <w:tcW w:w="1596" w:type="dxa"/>
          </w:tcPr>
          <w:p w:rsidR="00E72913" w:rsidRDefault="004D7854" w:rsidP="002E4F08">
            <w:pPr>
              <w:bidi/>
              <w:rPr>
                <w:rFonts w:cs="B Titr"/>
                <w:sz w:val="28"/>
                <w:szCs w:val="28"/>
                <w:rtl/>
                <w:lang w:bidi="fa-IR"/>
              </w:rPr>
            </w:pPr>
            <w:r>
              <w:rPr>
                <w:rFonts w:hint="cs"/>
                <w:rtl/>
              </w:rPr>
              <w:lastRenderedPageBreak/>
              <w:t xml:space="preserve">چک  دوباره </w:t>
            </w:r>
            <w:r>
              <w:t>HB</w:t>
            </w:r>
          </w:p>
        </w:tc>
        <w:tc>
          <w:tcPr>
            <w:tcW w:w="582"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2700" w:type="dxa"/>
          </w:tcPr>
          <w:p w:rsidR="00E72913" w:rsidRDefault="00E72913" w:rsidP="002E4F08">
            <w:pPr>
              <w:bidi/>
              <w:rPr>
                <w:rFonts w:cs="B Titr"/>
                <w:sz w:val="28"/>
                <w:szCs w:val="28"/>
                <w:rtl/>
                <w:lang w:bidi="fa-IR"/>
              </w:rPr>
            </w:pPr>
          </w:p>
        </w:tc>
        <w:tc>
          <w:tcPr>
            <w:tcW w:w="3618" w:type="dxa"/>
          </w:tcPr>
          <w:p w:rsidR="00E72913" w:rsidRDefault="00E72913" w:rsidP="002E4F08">
            <w:pPr>
              <w:bidi/>
              <w:rPr>
                <w:rFonts w:cs="B Titr"/>
                <w:sz w:val="28"/>
                <w:szCs w:val="28"/>
                <w:rtl/>
                <w:lang w:bidi="fa-IR"/>
              </w:rPr>
            </w:pPr>
          </w:p>
        </w:tc>
      </w:tr>
      <w:tr w:rsidR="00E72913" w:rsidTr="00E72913">
        <w:tc>
          <w:tcPr>
            <w:tcW w:w="1596" w:type="dxa"/>
          </w:tcPr>
          <w:p w:rsidR="00E72913" w:rsidRDefault="004D7854" w:rsidP="004D7854">
            <w:pPr>
              <w:bidi/>
              <w:rPr>
                <w:rFonts w:cs="B Titr"/>
                <w:sz w:val="28"/>
                <w:szCs w:val="28"/>
                <w:rtl/>
                <w:lang w:bidi="fa-IR"/>
              </w:rPr>
            </w:pPr>
            <w:r>
              <w:rPr>
                <w:rFonts w:hint="cs"/>
                <w:rtl/>
                <w:lang w:bidi="fa-IR"/>
              </w:rPr>
              <w:t>پاسخ مناسب به درمان: بله          خیر                کاربردندارد</w:t>
            </w:r>
          </w:p>
        </w:tc>
        <w:tc>
          <w:tcPr>
            <w:tcW w:w="582"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540" w:type="dxa"/>
          </w:tcPr>
          <w:p w:rsidR="00E72913" w:rsidRDefault="00E72913" w:rsidP="002E4F08">
            <w:pPr>
              <w:bidi/>
              <w:rPr>
                <w:rFonts w:cs="B Titr"/>
                <w:sz w:val="28"/>
                <w:szCs w:val="28"/>
                <w:rtl/>
                <w:lang w:bidi="fa-IR"/>
              </w:rPr>
            </w:pPr>
          </w:p>
        </w:tc>
        <w:tc>
          <w:tcPr>
            <w:tcW w:w="2700" w:type="dxa"/>
          </w:tcPr>
          <w:p w:rsidR="00E72913" w:rsidRDefault="00E72913" w:rsidP="002E4F08">
            <w:pPr>
              <w:bidi/>
              <w:rPr>
                <w:rFonts w:cs="B Titr"/>
                <w:sz w:val="28"/>
                <w:szCs w:val="28"/>
                <w:rtl/>
                <w:lang w:bidi="fa-IR"/>
              </w:rPr>
            </w:pPr>
          </w:p>
        </w:tc>
        <w:tc>
          <w:tcPr>
            <w:tcW w:w="3618" w:type="dxa"/>
          </w:tcPr>
          <w:p w:rsidR="00E72913" w:rsidRDefault="00E72913" w:rsidP="002E4F08">
            <w:pPr>
              <w:bidi/>
              <w:rPr>
                <w:rFonts w:cs="B Titr"/>
                <w:sz w:val="28"/>
                <w:szCs w:val="28"/>
                <w:rtl/>
                <w:lang w:bidi="fa-IR"/>
              </w:rPr>
            </w:pPr>
          </w:p>
        </w:tc>
      </w:tr>
      <w:tr w:rsidR="004D7854" w:rsidTr="00E72913">
        <w:tc>
          <w:tcPr>
            <w:tcW w:w="1596" w:type="dxa"/>
          </w:tcPr>
          <w:p w:rsidR="004D7854" w:rsidRDefault="004D7854" w:rsidP="004D7854">
            <w:pPr>
              <w:bidi/>
              <w:rPr>
                <w:rtl/>
              </w:rPr>
            </w:pPr>
            <w:r>
              <w:rPr>
                <w:rFonts w:hint="cs"/>
                <w:rtl/>
              </w:rPr>
              <w:t xml:space="preserve">درصورت پاسخ مثبت طول دوره درمانی </w:t>
            </w:r>
          </w:p>
        </w:tc>
        <w:tc>
          <w:tcPr>
            <w:tcW w:w="582"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2700" w:type="dxa"/>
          </w:tcPr>
          <w:p w:rsidR="004D7854" w:rsidRDefault="004D7854" w:rsidP="004D7854">
            <w:pPr>
              <w:bidi/>
              <w:rPr>
                <w:rFonts w:cs="B Titr"/>
                <w:sz w:val="28"/>
                <w:szCs w:val="28"/>
                <w:rtl/>
                <w:lang w:bidi="fa-IR"/>
              </w:rPr>
            </w:pPr>
          </w:p>
        </w:tc>
        <w:tc>
          <w:tcPr>
            <w:tcW w:w="3618" w:type="dxa"/>
          </w:tcPr>
          <w:p w:rsidR="004D7854" w:rsidRDefault="004D7854" w:rsidP="004D7854">
            <w:pPr>
              <w:bidi/>
              <w:rPr>
                <w:rFonts w:cs="B Titr"/>
                <w:sz w:val="28"/>
                <w:szCs w:val="28"/>
                <w:rtl/>
                <w:lang w:bidi="fa-IR"/>
              </w:rPr>
            </w:pPr>
          </w:p>
        </w:tc>
      </w:tr>
      <w:tr w:rsidR="004D7854" w:rsidTr="00E72913">
        <w:tc>
          <w:tcPr>
            <w:tcW w:w="1596" w:type="dxa"/>
          </w:tcPr>
          <w:p w:rsidR="004D7854" w:rsidRDefault="004D7854" w:rsidP="004D7854">
            <w:pPr>
              <w:bidi/>
              <w:rPr>
                <w:rtl/>
              </w:rPr>
            </w:pPr>
            <w:r>
              <w:rPr>
                <w:rFonts w:hint="cs"/>
                <w:rtl/>
              </w:rPr>
              <w:t xml:space="preserve">درصورت پاسخ خیر </w:t>
            </w:r>
          </w:p>
        </w:tc>
        <w:tc>
          <w:tcPr>
            <w:tcW w:w="582"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2700" w:type="dxa"/>
          </w:tcPr>
          <w:p w:rsidR="004D7854" w:rsidRDefault="004D7854" w:rsidP="004D7854">
            <w:pPr>
              <w:bidi/>
              <w:rPr>
                <w:rFonts w:cs="B Titr"/>
                <w:sz w:val="28"/>
                <w:szCs w:val="28"/>
                <w:rtl/>
                <w:lang w:bidi="fa-IR"/>
              </w:rPr>
            </w:pPr>
          </w:p>
        </w:tc>
        <w:tc>
          <w:tcPr>
            <w:tcW w:w="3618" w:type="dxa"/>
          </w:tcPr>
          <w:p w:rsidR="004D7854" w:rsidRDefault="004D7854" w:rsidP="004D7854">
            <w:pPr>
              <w:bidi/>
              <w:rPr>
                <w:rFonts w:cs="B Titr"/>
                <w:sz w:val="28"/>
                <w:szCs w:val="28"/>
                <w:rtl/>
                <w:lang w:bidi="fa-IR"/>
              </w:rPr>
            </w:pPr>
          </w:p>
        </w:tc>
      </w:tr>
      <w:tr w:rsidR="004D7854" w:rsidTr="00E72913">
        <w:tc>
          <w:tcPr>
            <w:tcW w:w="1596" w:type="dxa"/>
          </w:tcPr>
          <w:p w:rsidR="004D7854" w:rsidRDefault="004D7854" w:rsidP="004D7854">
            <w:pPr>
              <w:bidi/>
              <w:rPr>
                <w:rtl/>
              </w:rPr>
            </w:pPr>
            <w:r>
              <w:rPr>
                <w:rFonts w:hint="cs"/>
                <w:rtl/>
              </w:rPr>
              <w:t xml:space="preserve">انجام درمان الترناتیو متناسب </w:t>
            </w:r>
          </w:p>
        </w:tc>
        <w:tc>
          <w:tcPr>
            <w:tcW w:w="582"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2700" w:type="dxa"/>
          </w:tcPr>
          <w:p w:rsidR="004D7854" w:rsidRDefault="004D7854" w:rsidP="004D7854">
            <w:pPr>
              <w:bidi/>
              <w:rPr>
                <w:rFonts w:cs="B Titr"/>
                <w:sz w:val="28"/>
                <w:szCs w:val="28"/>
                <w:rtl/>
                <w:lang w:bidi="fa-IR"/>
              </w:rPr>
            </w:pPr>
          </w:p>
        </w:tc>
        <w:tc>
          <w:tcPr>
            <w:tcW w:w="3618" w:type="dxa"/>
          </w:tcPr>
          <w:p w:rsidR="004D7854" w:rsidRDefault="004D7854" w:rsidP="004D7854">
            <w:pPr>
              <w:bidi/>
              <w:rPr>
                <w:rFonts w:cs="B Titr"/>
                <w:sz w:val="28"/>
                <w:szCs w:val="28"/>
                <w:rtl/>
                <w:lang w:bidi="fa-IR"/>
              </w:rPr>
            </w:pPr>
          </w:p>
        </w:tc>
      </w:tr>
      <w:tr w:rsidR="004D7854" w:rsidTr="004D7854">
        <w:tc>
          <w:tcPr>
            <w:tcW w:w="1596" w:type="dxa"/>
            <w:shd w:val="clear" w:color="auto" w:fill="FFFFFF" w:themeFill="background1"/>
          </w:tcPr>
          <w:p w:rsidR="004D7854" w:rsidRDefault="004D7854" w:rsidP="004D7854">
            <w:pPr>
              <w:bidi/>
              <w:rPr>
                <w:rtl/>
              </w:rPr>
            </w:pPr>
            <w:r>
              <w:rPr>
                <w:rFonts w:hint="cs"/>
                <w:rtl/>
              </w:rPr>
              <w:t>درمان مناسب تولرانس به اهن</w:t>
            </w:r>
          </w:p>
        </w:tc>
        <w:tc>
          <w:tcPr>
            <w:tcW w:w="582" w:type="dxa"/>
            <w:shd w:val="clear" w:color="auto" w:fill="FFFFFF" w:themeFill="background1"/>
          </w:tcPr>
          <w:p w:rsidR="004D7854" w:rsidRDefault="004D7854" w:rsidP="004D7854">
            <w:pPr>
              <w:bidi/>
              <w:rPr>
                <w:rFonts w:cs="B Titr"/>
                <w:sz w:val="28"/>
                <w:szCs w:val="28"/>
                <w:rtl/>
                <w:lang w:bidi="fa-IR"/>
              </w:rPr>
            </w:pPr>
          </w:p>
        </w:tc>
        <w:tc>
          <w:tcPr>
            <w:tcW w:w="540" w:type="dxa"/>
            <w:shd w:val="clear" w:color="auto" w:fill="FFFFFF" w:themeFill="background1"/>
          </w:tcPr>
          <w:p w:rsidR="004D7854" w:rsidRDefault="004D7854" w:rsidP="004D7854">
            <w:pPr>
              <w:bidi/>
              <w:rPr>
                <w:rFonts w:cs="B Titr"/>
                <w:sz w:val="28"/>
                <w:szCs w:val="28"/>
                <w:rtl/>
                <w:lang w:bidi="fa-IR"/>
              </w:rPr>
            </w:pPr>
          </w:p>
        </w:tc>
        <w:tc>
          <w:tcPr>
            <w:tcW w:w="540" w:type="dxa"/>
            <w:shd w:val="clear" w:color="auto" w:fill="FFFFFF" w:themeFill="background1"/>
          </w:tcPr>
          <w:p w:rsidR="004D7854" w:rsidRDefault="004D7854" w:rsidP="004D7854">
            <w:pPr>
              <w:bidi/>
              <w:rPr>
                <w:rFonts w:cs="B Titr"/>
                <w:sz w:val="28"/>
                <w:szCs w:val="28"/>
                <w:rtl/>
                <w:lang w:bidi="fa-IR"/>
              </w:rPr>
            </w:pPr>
          </w:p>
        </w:tc>
        <w:tc>
          <w:tcPr>
            <w:tcW w:w="2700" w:type="dxa"/>
            <w:shd w:val="clear" w:color="auto" w:fill="FFFFFF" w:themeFill="background1"/>
          </w:tcPr>
          <w:p w:rsidR="004D7854" w:rsidRDefault="004D7854" w:rsidP="004D7854">
            <w:pPr>
              <w:bidi/>
              <w:rPr>
                <w:rFonts w:cs="B Titr"/>
                <w:sz w:val="28"/>
                <w:szCs w:val="28"/>
                <w:rtl/>
                <w:lang w:bidi="fa-IR"/>
              </w:rPr>
            </w:pPr>
          </w:p>
        </w:tc>
        <w:tc>
          <w:tcPr>
            <w:tcW w:w="3618" w:type="dxa"/>
            <w:shd w:val="clear" w:color="auto" w:fill="FFFFFF" w:themeFill="background1"/>
          </w:tcPr>
          <w:p w:rsidR="004D7854" w:rsidRDefault="004D7854" w:rsidP="004D7854">
            <w:pPr>
              <w:bidi/>
              <w:rPr>
                <w:rFonts w:cs="B Titr"/>
                <w:sz w:val="28"/>
                <w:szCs w:val="28"/>
                <w:rtl/>
                <w:lang w:bidi="fa-IR"/>
              </w:rPr>
            </w:pPr>
          </w:p>
        </w:tc>
      </w:tr>
      <w:tr w:rsidR="004D7854" w:rsidTr="00E72913">
        <w:tc>
          <w:tcPr>
            <w:tcW w:w="1596" w:type="dxa"/>
          </w:tcPr>
          <w:p w:rsidR="004D7854" w:rsidRDefault="004D7854" w:rsidP="004D7854">
            <w:pPr>
              <w:bidi/>
              <w:rPr>
                <w:rtl/>
              </w:rPr>
            </w:pPr>
            <w:r>
              <w:rPr>
                <w:rFonts w:hint="cs"/>
                <w:rtl/>
              </w:rPr>
              <w:t>درمان تزریقی متناسب اهن</w:t>
            </w:r>
          </w:p>
        </w:tc>
        <w:tc>
          <w:tcPr>
            <w:tcW w:w="582"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2700" w:type="dxa"/>
          </w:tcPr>
          <w:p w:rsidR="004D7854" w:rsidRDefault="004D7854" w:rsidP="004D7854">
            <w:pPr>
              <w:bidi/>
              <w:rPr>
                <w:rFonts w:cs="B Titr"/>
                <w:sz w:val="28"/>
                <w:szCs w:val="28"/>
                <w:rtl/>
                <w:lang w:bidi="fa-IR"/>
              </w:rPr>
            </w:pPr>
          </w:p>
        </w:tc>
        <w:tc>
          <w:tcPr>
            <w:tcW w:w="3618" w:type="dxa"/>
          </w:tcPr>
          <w:p w:rsidR="004D7854" w:rsidRDefault="004D7854" w:rsidP="004D7854">
            <w:pPr>
              <w:bidi/>
              <w:rPr>
                <w:rFonts w:cs="B Titr"/>
                <w:sz w:val="28"/>
                <w:szCs w:val="28"/>
                <w:rtl/>
                <w:lang w:bidi="fa-IR"/>
              </w:rPr>
            </w:pPr>
          </w:p>
        </w:tc>
      </w:tr>
      <w:tr w:rsidR="004D7854" w:rsidTr="00E72913">
        <w:tc>
          <w:tcPr>
            <w:tcW w:w="1596" w:type="dxa"/>
          </w:tcPr>
          <w:p w:rsidR="004D7854" w:rsidRDefault="004D7854" w:rsidP="004D7854">
            <w:pPr>
              <w:bidi/>
              <w:rPr>
                <w:rtl/>
              </w:rPr>
            </w:pPr>
            <w:r>
              <w:rPr>
                <w:rFonts w:hint="cs"/>
                <w:rtl/>
              </w:rPr>
              <w:t>سایر عولرض درمانی ذکرگردد</w:t>
            </w:r>
          </w:p>
          <w:p w:rsidR="004D7854" w:rsidRDefault="004D7854" w:rsidP="004D7854">
            <w:pPr>
              <w:bidi/>
              <w:rPr>
                <w:rtl/>
              </w:rPr>
            </w:pPr>
          </w:p>
        </w:tc>
        <w:tc>
          <w:tcPr>
            <w:tcW w:w="582"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2700" w:type="dxa"/>
          </w:tcPr>
          <w:p w:rsidR="004D7854" w:rsidRDefault="004D7854" w:rsidP="004D7854">
            <w:pPr>
              <w:bidi/>
              <w:rPr>
                <w:rFonts w:cs="B Titr"/>
                <w:sz w:val="28"/>
                <w:szCs w:val="28"/>
                <w:rtl/>
                <w:lang w:bidi="fa-IR"/>
              </w:rPr>
            </w:pPr>
          </w:p>
        </w:tc>
        <w:tc>
          <w:tcPr>
            <w:tcW w:w="3618" w:type="dxa"/>
          </w:tcPr>
          <w:p w:rsidR="004D7854" w:rsidRDefault="004D7854" w:rsidP="004D7854">
            <w:pPr>
              <w:bidi/>
              <w:rPr>
                <w:rFonts w:cs="B Titr"/>
                <w:sz w:val="28"/>
                <w:szCs w:val="28"/>
                <w:rtl/>
                <w:lang w:bidi="fa-IR"/>
              </w:rPr>
            </w:pPr>
          </w:p>
        </w:tc>
      </w:tr>
      <w:tr w:rsidR="004D7854" w:rsidTr="002471A1">
        <w:tc>
          <w:tcPr>
            <w:tcW w:w="1596" w:type="dxa"/>
            <w:shd w:val="clear" w:color="auto" w:fill="92D050"/>
          </w:tcPr>
          <w:p w:rsidR="004D7854" w:rsidRDefault="002471A1" w:rsidP="004D7854">
            <w:pPr>
              <w:bidi/>
              <w:rPr>
                <w:rFonts w:cs="B Titr"/>
                <w:sz w:val="28"/>
                <w:szCs w:val="28"/>
                <w:rtl/>
                <w:lang w:bidi="fa-IR"/>
              </w:rPr>
            </w:pPr>
            <w:r>
              <w:rPr>
                <w:rFonts w:cs="B Titr" w:hint="cs"/>
                <w:sz w:val="28"/>
                <w:szCs w:val="28"/>
                <w:rtl/>
                <w:lang w:bidi="fa-IR"/>
              </w:rPr>
              <w:t xml:space="preserve">سایر عوارض </w:t>
            </w:r>
          </w:p>
        </w:tc>
        <w:tc>
          <w:tcPr>
            <w:tcW w:w="582" w:type="dxa"/>
            <w:shd w:val="clear" w:color="auto" w:fill="92D050"/>
          </w:tcPr>
          <w:p w:rsidR="004D7854" w:rsidRDefault="004D7854" w:rsidP="004D7854">
            <w:pPr>
              <w:bidi/>
              <w:rPr>
                <w:rFonts w:cs="B Titr"/>
                <w:sz w:val="28"/>
                <w:szCs w:val="28"/>
                <w:rtl/>
                <w:lang w:bidi="fa-IR"/>
              </w:rPr>
            </w:pPr>
          </w:p>
        </w:tc>
        <w:tc>
          <w:tcPr>
            <w:tcW w:w="540" w:type="dxa"/>
            <w:shd w:val="clear" w:color="auto" w:fill="92D050"/>
          </w:tcPr>
          <w:p w:rsidR="004D7854" w:rsidRDefault="004D7854" w:rsidP="004D7854">
            <w:pPr>
              <w:bidi/>
              <w:rPr>
                <w:rFonts w:cs="B Titr"/>
                <w:sz w:val="28"/>
                <w:szCs w:val="28"/>
                <w:rtl/>
                <w:lang w:bidi="fa-IR"/>
              </w:rPr>
            </w:pPr>
          </w:p>
        </w:tc>
        <w:tc>
          <w:tcPr>
            <w:tcW w:w="540" w:type="dxa"/>
            <w:shd w:val="clear" w:color="auto" w:fill="92D050"/>
          </w:tcPr>
          <w:p w:rsidR="004D7854" w:rsidRDefault="004D7854" w:rsidP="004D7854">
            <w:pPr>
              <w:bidi/>
              <w:rPr>
                <w:rFonts w:cs="B Titr"/>
                <w:sz w:val="28"/>
                <w:szCs w:val="28"/>
                <w:rtl/>
                <w:lang w:bidi="fa-IR"/>
              </w:rPr>
            </w:pPr>
          </w:p>
        </w:tc>
        <w:tc>
          <w:tcPr>
            <w:tcW w:w="2700" w:type="dxa"/>
            <w:shd w:val="clear" w:color="auto" w:fill="92D050"/>
          </w:tcPr>
          <w:p w:rsidR="004D7854" w:rsidRDefault="004D7854" w:rsidP="004D7854">
            <w:pPr>
              <w:bidi/>
              <w:rPr>
                <w:rFonts w:cs="B Titr"/>
                <w:sz w:val="28"/>
                <w:szCs w:val="28"/>
                <w:rtl/>
                <w:lang w:bidi="fa-IR"/>
              </w:rPr>
            </w:pPr>
          </w:p>
        </w:tc>
        <w:tc>
          <w:tcPr>
            <w:tcW w:w="3618" w:type="dxa"/>
            <w:shd w:val="clear" w:color="auto" w:fill="92D050"/>
          </w:tcPr>
          <w:p w:rsidR="004D7854" w:rsidRDefault="004D7854" w:rsidP="004D7854">
            <w:pPr>
              <w:bidi/>
              <w:rPr>
                <w:rFonts w:cs="B Titr"/>
                <w:sz w:val="28"/>
                <w:szCs w:val="28"/>
                <w:rtl/>
                <w:lang w:bidi="fa-IR"/>
              </w:rPr>
            </w:pPr>
          </w:p>
        </w:tc>
      </w:tr>
      <w:tr w:rsidR="004D7854" w:rsidTr="00E72913">
        <w:tc>
          <w:tcPr>
            <w:tcW w:w="1596" w:type="dxa"/>
          </w:tcPr>
          <w:p w:rsidR="004D7854" w:rsidRDefault="004D7854" w:rsidP="004D7854">
            <w:pPr>
              <w:bidi/>
              <w:rPr>
                <w:rFonts w:cs="B Titr"/>
                <w:sz w:val="28"/>
                <w:szCs w:val="28"/>
                <w:rtl/>
                <w:lang w:bidi="fa-IR"/>
              </w:rPr>
            </w:pPr>
          </w:p>
        </w:tc>
        <w:tc>
          <w:tcPr>
            <w:tcW w:w="582"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540" w:type="dxa"/>
          </w:tcPr>
          <w:p w:rsidR="004D7854" w:rsidRDefault="004D7854" w:rsidP="004D7854">
            <w:pPr>
              <w:bidi/>
              <w:rPr>
                <w:rFonts w:cs="B Titr"/>
                <w:sz w:val="28"/>
                <w:szCs w:val="28"/>
                <w:rtl/>
                <w:lang w:bidi="fa-IR"/>
              </w:rPr>
            </w:pPr>
          </w:p>
        </w:tc>
        <w:tc>
          <w:tcPr>
            <w:tcW w:w="2700" w:type="dxa"/>
          </w:tcPr>
          <w:p w:rsidR="004D7854" w:rsidRDefault="004D7854" w:rsidP="004D7854">
            <w:pPr>
              <w:bidi/>
              <w:rPr>
                <w:rFonts w:cs="B Titr"/>
                <w:sz w:val="28"/>
                <w:szCs w:val="28"/>
                <w:rtl/>
                <w:lang w:bidi="fa-IR"/>
              </w:rPr>
            </w:pPr>
          </w:p>
        </w:tc>
        <w:tc>
          <w:tcPr>
            <w:tcW w:w="3618" w:type="dxa"/>
          </w:tcPr>
          <w:p w:rsidR="004D7854" w:rsidRDefault="004D7854" w:rsidP="004D7854">
            <w:pPr>
              <w:bidi/>
              <w:rPr>
                <w:rFonts w:cs="B Titr"/>
                <w:sz w:val="28"/>
                <w:szCs w:val="28"/>
                <w:rtl/>
                <w:lang w:bidi="fa-IR"/>
              </w:rPr>
            </w:pPr>
          </w:p>
        </w:tc>
      </w:tr>
      <w:tr w:rsidR="002471A1" w:rsidTr="00E72913">
        <w:tc>
          <w:tcPr>
            <w:tcW w:w="1596" w:type="dxa"/>
          </w:tcPr>
          <w:p w:rsidR="002471A1" w:rsidRDefault="002471A1" w:rsidP="004D7854">
            <w:pPr>
              <w:bidi/>
              <w:rPr>
                <w:rFonts w:cs="B Titr"/>
                <w:sz w:val="28"/>
                <w:szCs w:val="28"/>
                <w:rtl/>
                <w:lang w:bidi="fa-IR"/>
              </w:rPr>
            </w:pPr>
          </w:p>
        </w:tc>
        <w:tc>
          <w:tcPr>
            <w:tcW w:w="582" w:type="dxa"/>
          </w:tcPr>
          <w:p w:rsidR="002471A1" w:rsidRDefault="002471A1" w:rsidP="004D7854">
            <w:pPr>
              <w:bidi/>
              <w:rPr>
                <w:rFonts w:cs="B Titr"/>
                <w:sz w:val="28"/>
                <w:szCs w:val="28"/>
                <w:rtl/>
                <w:lang w:bidi="fa-IR"/>
              </w:rPr>
            </w:pPr>
          </w:p>
        </w:tc>
        <w:tc>
          <w:tcPr>
            <w:tcW w:w="540" w:type="dxa"/>
          </w:tcPr>
          <w:p w:rsidR="002471A1" w:rsidRDefault="002471A1" w:rsidP="004D7854">
            <w:pPr>
              <w:bidi/>
              <w:rPr>
                <w:rFonts w:cs="B Titr"/>
                <w:sz w:val="28"/>
                <w:szCs w:val="28"/>
                <w:rtl/>
                <w:lang w:bidi="fa-IR"/>
              </w:rPr>
            </w:pPr>
          </w:p>
        </w:tc>
        <w:tc>
          <w:tcPr>
            <w:tcW w:w="540" w:type="dxa"/>
          </w:tcPr>
          <w:p w:rsidR="002471A1" w:rsidRDefault="002471A1" w:rsidP="004D7854">
            <w:pPr>
              <w:bidi/>
              <w:rPr>
                <w:rFonts w:cs="B Titr"/>
                <w:sz w:val="28"/>
                <w:szCs w:val="28"/>
                <w:rtl/>
                <w:lang w:bidi="fa-IR"/>
              </w:rPr>
            </w:pPr>
          </w:p>
        </w:tc>
        <w:tc>
          <w:tcPr>
            <w:tcW w:w="2700" w:type="dxa"/>
          </w:tcPr>
          <w:p w:rsidR="002471A1" w:rsidRDefault="002471A1" w:rsidP="004D7854">
            <w:pPr>
              <w:bidi/>
              <w:rPr>
                <w:rFonts w:cs="B Titr"/>
                <w:sz w:val="28"/>
                <w:szCs w:val="28"/>
                <w:rtl/>
                <w:lang w:bidi="fa-IR"/>
              </w:rPr>
            </w:pPr>
          </w:p>
        </w:tc>
        <w:tc>
          <w:tcPr>
            <w:tcW w:w="3618" w:type="dxa"/>
          </w:tcPr>
          <w:p w:rsidR="002471A1" w:rsidRDefault="002471A1" w:rsidP="004D7854">
            <w:pPr>
              <w:bidi/>
              <w:rPr>
                <w:rFonts w:cs="B Titr"/>
                <w:sz w:val="28"/>
                <w:szCs w:val="28"/>
                <w:rtl/>
                <w:lang w:bidi="fa-IR"/>
              </w:rPr>
            </w:pPr>
          </w:p>
        </w:tc>
      </w:tr>
      <w:tr w:rsidR="002471A1" w:rsidTr="00E72913">
        <w:tc>
          <w:tcPr>
            <w:tcW w:w="1596" w:type="dxa"/>
          </w:tcPr>
          <w:p w:rsidR="002471A1" w:rsidRDefault="002471A1" w:rsidP="004D7854">
            <w:pPr>
              <w:bidi/>
              <w:rPr>
                <w:rFonts w:cs="B Titr"/>
                <w:sz w:val="28"/>
                <w:szCs w:val="28"/>
                <w:rtl/>
                <w:lang w:bidi="fa-IR"/>
              </w:rPr>
            </w:pPr>
          </w:p>
        </w:tc>
        <w:tc>
          <w:tcPr>
            <w:tcW w:w="582" w:type="dxa"/>
          </w:tcPr>
          <w:p w:rsidR="002471A1" w:rsidRDefault="002471A1" w:rsidP="004D7854">
            <w:pPr>
              <w:bidi/>
              <w:rPr>
                <w:rFonts w:cs="B Titr"/>
                <w:sz w:val="28"/>
                <w:szCs w:val="28"/>
                <w:rtl/>
                <w:lang w:bidi="fa-IR"/>
              </w:rPr>
            </w:pPr>
          </w:p>
        </w:tc>
        <w:tc>
          <w:tcPr>
            <w:tcW w:w="540" w:type="dxa"/>
          </w:tcPr>
          <w:p w:rsidR="002471A1" w:rsidRDefault="002471A1" w:rsidP="004D7854">
            <w:pPr>
              <w:bidi/>
              <w:rPr>
                <w:rFonts w:cs="B Titr"/>
                <w:sz w:val="28"/>
                <w:szCs w:val="28"/>
                <w:rtl/>
                <w:lang w:bidi="fa-IR"/>
              </w:rPr>
            </w:pPr>
          </w:p>
        </w:tc>
        <w:tc>
          <w:tcPr>
            <w:tcW w:w="540" w:type="dxa"/>
          </w:tcPr>
          <w:p w:rsidR="002471A1" w:rsidRDefault="002471A1" w:rsidP="004D7854">
            <w:pPr>
              <w:bidi/>
              <w:rPr>
                <w:rFonts w:cs="B Titr"/>
                <w:sz w:val="28"/>
                <w:szCs w:val="28"/>
                <w:rtl/>
                <w:lang w:bidi="fa-IR"/>
              </w:rPr>
            </w:pPr>
          </w:p>
        </w:tc>
        <w:tc>
          <w:tcPr>
            <w:tcW w:w="2700" w:type="dxa"/>
          </w:tcPr>
          <w:p w:rsidR="002471A1" w:rsidRDefault="002471A1" w:rsidP="004D7854">
            <w:pPr>
              <w:bidi/>
              <w:rPr>
                <w:rFonts w:cs="B Titr"/>
                <w:sz w:val="28"/>
                <w:szCs w:val="28"/>
                <w:rtl/>
                <w:lang w:bidi="fa-IR"/>
              </w:rPr>
            </w:pPr>
          </w:p>
        </w:tc>
        <w:tc>
          <w:tcPr>
            <w:tcW w:w="3618" w:type="dxa"/>
          </w:tcPr>
          <w:p w:rsidR="002471A1" w:rsidRDefault="002471A1" w:rsidP="004D7854">
            <w:pPr>
              <w:bidi/>
              <w:rPr>
                <w:rFonts w:cs="B Titr"/>
                <w:sz w:val="28"/>
                <w:szCs w:val="28"/>
                <w:rtl/>
                <w:lang w:bidi="fa-IR"/>
              </w:rPr>
            </w:pPr>
          </w:p>
        </w:tc>
      </w:tr>
      <w:tr w:rsidR="004D7854" w:rsidTr="00254B23">
        <w:tc>
          <w:tcPr>
            <w:tcW w:w="1596" w:type="dxa"/>
            <w:shd w:val="clear" w:color="auto" w:fill="92D050"/>
          </w:tcPr>
          <w:p w:rsidR="004D7854" w:rsidRPr="00E72913" w:rsidRDefault="004D7854" w:rsidP="004D7854">
            <w:pPr>
              <w:bidi/>
              <w:rPr>
                <w:rFonts w:cs="B Titr"/>
                <w:sz w:val="24"/>
                <w:szCs w:val="24"/>
                <w:rtl/>
                <w:lang w:bidi="fa-IR"/>
              </w:rPr>
            </w:pPr>
            <w:r w:rsidRPr="00E72913">
              <w:rPr>
                <w:rFonts w:cs="B Titr" w:hint="cs"/>
                <w:sz w:val="24"/>
                <w:szCs w:val="24"/>
                <w:rtl/>
                <w:lang w:bidi="fa-IR"/>
              </w:rPr>
              <w:t>توصیه وپیشنهادات</w:t>
            </w:r>
          </w:p>
        </w:tc>
        <w:tc>
          <w:tcPr>
            <w:tcW w:w="7980" w:type="dxa"/>
            <w:gridSpan w:val="5"/>
            <w:shd w:val="clear" w:color="auto" w:fill="92D050"/>
          </w:tcPr>
          <w:p w:rsidR="004D7854" w:rsidRDefault="004D7854" w:rsidP="004D7854">
            <w:pPr>
              <w:bidi/>
              <w:rPr>
                <w:rFonts w:cs="B Titr"/>
                <w:sz w:val="28"/>
                <w:szCs w:val="28"/>
                <w:rtl/>
                <w:lang w:bidi="fa-IR"/>
              </w:rPr>
            </w:pPr>
          </w:p>
        </w:tc>
      </w:tr>
      <w:tr w:rsidR="004D7854" w:rsidTr="00C5351D">
        <w:trPr>
          <w:trHeight w:val="1499"/>
        </w:trPr>
        <w:tc>
          <w:tcPr>
            <w:tcW w:w="9576" w:type="dxa"/>
            <w:gridSpan w:val="6"/>
          </w:tcPr>
          <w:p w:rsidR="004D7854" w:rsidRDefault="004D7854" w:rsidP="004D7854">
            <w:pPr>
              <w:bidi/>
              <w:rPr>
                <w:rFonts w:cs="B Titr"/>
                <w:sz w:val="28"/>
                <w:szCs w:val="28"/>
                <w:rtl/>
                <w:lang w:bidi="fa-IR"/>
              </w:rPr>
            </w:pPr>
          </w:p>
          <w:p w:rsidR="004D7854" w:rsidRDefault="004D7854" w:rsidP="004D7854">
            <w:pPr>
              <w:bidi/>
              <w:rPr>
                <w:rFonts w:cs="B Titr"/>
                <w:sz w:val="28"/>
                <w:szCs w:val="28"/>
                <w:rtl/>
                <w:lang w:bidi="fa-IR"/>
              </w:rPr>
            </w:pPr>
          </w:p>
          <w:p w:rsidR="004D7854" w:rsidRDefault="004D7854" w:rsidP="004D7854">
            <w:pPr>
              <w:bidi/>
              <w:rPr>
                <w:rFonts w:cs="B Titr"/>
                <w:sz w:val="28"/>
                <w:szCs w:val="28"/>
                <w:rtl/>
                <w:lang w:bidi="fa-IR"/>
              </w:rPr>
            </w:pPr>
          </w:p>
          <w:p w:rsidR="004D7854" w:rsidRDefault="004D7854" w:rsidP="004D7854">
            <w:pPr>
              <w:bidi/>
              <w:rPr>
                <w:rFonts w:cs="B Titr"/>
                <w:sz w:val="28"/>
                <w:szCs w:val="28"/>
                <w:rtl/>
                <w:lang w:bidi="fa-IR"/>
              </w:rPr>
            </w:pPr>
          </w:p>
          <w:p w:rsidR="004D7854" w:rsidRDefault="004D7854" w:rsidP="004D7854">
            <w:pPr>
              <w:bidi/>
              <w:rPr>
                <w:rFonts w:cs="B Titr"/>
                <w:sz w:val="28"/>
                <w:szCs w:val="28"/>
                <w:rtl/>
                <w:lang w:bidi="fa-IR"/>
              </w:rPr>
            </w:pPr>
          </w:p>
          <w:p w:rsidR="004D7854" w:rsidRDefault="004D7854" w:rsidP="004D7854">
            <w:pPr>
              <w:bidi/>
              <w:rPr>
                <w:rFonts w:cs="B Titr"/>
                <w:sz w:val="28"/>
                <w:szCs w:val="28"/>
                <w:rtl/>
                <w:lang w:bidi="fa-IR"/>
              </w:rPr>
            </w:pPr>
          </w:p>
        </w:tc>
      </w:tr>
    </w:tbl>
    <w:p w:rsidR="002471A1" w:rsidRDefault="002471A1" w:rsidP="00E72913">
      <w:pPr>
        <w:bidi/>
        <w:rPr>
          <w:rFonts w:cs="B Titr"/>
          <w:sz w:val="28"/>
          <w:szCs w:val="28"/>
          <w:rtl/>
          <w:lang w:bidi="fa-IR"/>
        </w:rPr>
      </w:pPr>
    </w:p>
    <w:p w:rsidR="002471A1" w:rsidRDefault="002471A1" w:rsidP="002471A1">
      <w:pPr>
        <w:bidi/>
        <w:rPr>
          <w:rFonts w:cs="B Titr"/>
          <w:sz w:val="28"/>
          <w:szCs w:val="28"/>
          <w:rtl/>
          <w:lang w:bidi="fa-IR"/>
        </w:rPr>
      </w:pPr>
    </w:p>
    <w:p w:rsidR="002471A1" w:rsidRDefault="00E72913" w:rsidP="002471A1">
      <w:pPr>
        <w:bidi/>
        <w:rPr>
          <w:rFonts w:cs="B Titr"/>
          <w:sz w:val="28"/>
          <w:szCs w:val="28"/>
          <w:rtl/>
          <w:lang w:bidi="fa-IR"/>
        </w:rPr>
      </w:pPr>
      <w:r>
        <w:rPr>
          <w:rFonts w:cs="B Titr" w:hint="cs"/>
          <w:sz w:val="28"/>
          <w:szCs w:val="28"/>
          <w:rtl/>
          <w:lang w:bidi="fa-IR"/>
        </w:rPr>
        <w:lastRenderedPageBreak/>
        <w:t>برنامه اجرایی  ممیزی بالینی</w:t>
      </w:r>
      <w:r w:rsidR="002471A1">
        <w:rPr>
          <w:rFonts w:cs="B Titr" w:hint="cs"/>
          <w:sz w:val="28"/>
          <w:szCs w:val="28"/>
          <w:rtl/>
          <w:lang w:bidi="fa-IR"/>
        </w:rPr>
        <w:t>:</w:t>
      </w:r>
    </w:p>
    <w:p w:rsidR="00E72913" w:rsidRPr="002471A1" w:rsidRDefault="002471A1" w:rsidP="002471A1">
      <w:pPr>
        <w:bidi/>
        <w:rPr>
          <w:rFonts w:cs="B Titr"/>
          <w:sz w:val="24"/>
          <w:szCs w:val="24"/>
          <w:rtl/>
          <w:lang w:bidi="fa-IR"/>
        </w:rPr>
      </w:pPr>
      <w:r w:rsidRPr="002471A1">
        <w:rPr>
          <w:rFonts w:cs="B Titr" w:hint="cs"/>
          <w:sz w:val="24"/>
          <w:szCs w:val="24"/>
          <w:rtl/>
          <w:lang w:bidi="fa-IR"/>
        </w:rPr>
        <w:t>ممیزی انطباق بادستورالعمل کشوری (یا گاید لاین)هماتولوژی دردرمان انمی فقر اهن در حاملگی</w:t>
      </w:r>
      <w:r>
        <w:rPr>
          <w:rFonts w:cs="B Titr" w:hint="cs"/>
          <w:sz w:val="24"/>
          <w:szCs w:val="24"/>
          <w:rtl/>
          <w:lang w:bidi="fa-IR"/>
        </w:rPr>
        <w:t>.</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1716"/>
        <w:gridCol w:w="672"/>
        <w:gridCol w:w="1257"/>
        <w:gridCol w:w="1579"/>
        <w:gridCol w:w="942"/>
        <w:gridCol w:w="1257"/>
        <w:gridCol w:w="1442"/>
      </w:tblGrid>
      <w:tr w:rsidR="00F747BE" w:rsidTr="00654758">
        <w:trPr>
          <w:trHeight w:val="950"/>
        </w:trPr>
        <w:tc>
          <w:tcPr>
            <w:tcW w:w="1837" w:type="dxa"/>
          </w:tcPr>
          <w:p w:rsidR="00F747BE" w:rsidRDefault="00F747BE" w:rsidP="00F747BE">
            <w:pPr>
              <w:bidi/>
              <w:rPr>
                <w:rFonts w:ascii="Arial" w:hAnsi="Arial" w:cs="Arial"/>
                <w:bCs/>
              </w:rPr>
            </w:pPr>
            <w:r>
              <w:rPr>
                <w:rFonts w:ascii="Arial" w:hAnsi="Arial" w:cs="Arial" w:hint="cs"/>
                <w:bCs/>
                <w:rtl/>
              </w:rPr>
              <w:t>پایش</w:t>
            </w:r>
          </w:p>
          <w:p w:rsidR="00F747BE" w:rsidRDefault="00F747BE" w:rsidP="00F747BE">
            <w:pPr>
              <w:bidi/>
              <w:rPr>
                <w:rFonts w:ascii="Arial" w:hAnsi="Arial" w:cs="Arial"/>
                <w:bCs/>
              </w:rPr>
            </w:pPr>
          </w:p>
          <w:p w:rsidR="00F747BE" w:rsidRDefault="00F747BE" w:rsidP="002E4F08">
            <w:pPr>
              <w:rPr>
                <w:rFonts w:ascii="Arial" w:hAnsi="Arial" w:cs="Arial"/>
                <w:bCs/>
              </w:rPr>
            </w:pPr>
          </w:p>
        </w:tc>
        <w:tc>
          <w:tcPr>
            <w:tcW w:w="1716" w:type="dxa"/>
          </w:tcPr>
          <w:p w:rsidR="00F747BE" w:rsidRDefault="00F747BE" w:rsidP="00F747BE">
            <w:pPr>
              <w:bidi/>
              <w:rPr>
                <w:rFonts w:ascii="Arial" w:hAnsi="Arial" w:cs="Arial"/>
                <w:bCs/>
              </w:rPr>
            </w:pPr>
            <w:r>
              <w:rPr>
                <w:rFonts w:ascii="Arial" w:hAnsi="Arial" w:cs="Arial" w:hint="cs"/>
                <w:bCs/>
                <w:rtl/>
              </w:rPr>
              <w:t>نتایج ممیزی</w:t>
            </w:r>
          </w:p>
        </w:tc>
        <w:tc>
          <w:tcPr>
            <w:tcW w:w="672" w:type="dxa"/>
          </w:tcPr>
          <w:p w:rsidR="00F747BE" w:rsidRDefault="00F747BE" w:rsidP="00F747BE">
            <w:pPr>
              <w:bidi/>
              <w:rPr>
                <w:rFonts w:ascii="Arial" w:hAnsi="Arial" w:cs="Arial"/>
                <w:bCs/>
              </w:rPr>
            </w:pPr>
            <w:r>
              <w:rPr>
                <w:rFonts w:ascii="Arial" w:hAnsi="Arial" w:cs="Arial" w:hint="cs"/>
                <w:bCs/>
                <w:rtl/>
              </w:rPr>
              <w:t xml:space="preserve">تاریخ </w:t>
            </w:r>
          </w:p>
        </w:tc>
        <w:tc>
          <w:tcPr>
            <w:tcW w:w="1257" w:type="dxa"/>
          </w:tcPr>
          <w:p w:rsidR="00F747BE" w:rsidRDefault="00F747BE" w:rsidP="00F747BE">
            <w:pPr>
              <w:bidi/>
              <w:rPr>
                <w:rFonts w:ascii="Arial" w:hAnsi="Arial" w:cs="Arial"/>
                <w:bCs/>
              </w:rPr>
            </w:pPr>
            <w:r>
              <w:rPr>
                <w:rFonts w:ascii="Arial" w:hAnsi="Arial" w:cs="Arial" w:hint="cs"/>
                <w:bCs/>
                <w:rtl/>
              </w:rPr>
              <w:t>موانع ممیزی</w:t>
            </w:r>
          </w:p>
        </w:tc>
        <w:tc>
          <w:tcPr>
            <w:tcW w:w="1579" w:type="dxa"/>
          </w:tcPr>
          <w:p w:rsidR="00F747BE" w:rsidRDefault="00F747BE" w:rsidP="00F747BE">
            <w:pPr>
              <w:bidi/>
              <w:rPr>
                <w:rFonts w:ascii="Arial" w:hAnsi="Arial" w:cs="Arial"/>
                <w:bCs/>
              </w:rPr>
            </w:pPr>
            <w:r>
              <w:rPr>
                <w:rFonts w:ascii="Arial" w:hAnsi="Arial" w:cs="Arial" w:hint="cs"/>
                <w:bCs/>
                <w:rtl/>
              </w:rPr>
              <w:t>اقدام اجرایی</w:t>
            </w:r>
          </w:p>
        </w:tc>
        <w:tc>
          <w:tcPr>
            <w:tcW w:w="942" w:type="dxa"/>
          </w:tcPr>
          <w:p w:rsidR="00F747BE" w:rsidRDefault="00AD7F5C" w:rsidP="00F747BE">
            <w:pPr>
              <w:bidi/>
              <w:rPr>
                <w:rFonts w:ascii="Arial" w:hAnsi="Arial" w:cs="Arial"/>
                <w:bCs/>
                <w:rtl/>
              </w:rPr>
            </w:pPr>
            <w:r>
              <w:rPr>
                <w:rFonts w:ascii="Arial" w:hAnsi="Arial" w:cs="Arial" w:hint="cs"/>
                <w:bCs/>
                <w:rtl/>
              </w:rPr>
              <w:t xml:space="preserve">نام </w:t>
            </w:r>
            <w:r w:rsidR="00F747BE">
              <w:rPr>
                <w:rFonts w:ascii="Arial" w:hAnsi="Arial" w:cs="Arial" w:hint="cs"/>
                <w:bCs/>
                <w:rtl/>
              </w:rPr>
              <w:t>پرسنل ممیزی</w:t>
            </w:r>
          </w:p>
        </w:tc>
        <w:tc>
          <w:tcPr>
            <w:tcW w:w="1257" w:type="dxa"/>
          </w:tcPr>
          <w:p w:rsidR="00F747BE" w:rsidRDefault="00F747BE" w:rsidP="00F747BE">
            <w:pPr>
              <w:bidi/>
              <w:rPr>
                <w:rFonts w:ascii="Arial" w:hAnsi="Arial" w:cs="Arial"/>
                <w:bCs/>
              </w:rPr>
            </w:pPr>
            <w:r>
              <w:rPr>
                <w:rFonts w:ascii="Arial" w:hAnsi="Arial" w:cs="Arial" w:hint="cs"/>
                <w:bCs/>
                <w:rtl/>
              </w:rPr>
              <w:t xml:space="preserve">اهددف ممیزی </w:t>
            </w:r>
          </w:p>
        </w:tc>
        <w:tc>
          <w:tcPr>
            <w:tcW w:w="1442" w:type="dxa"/>
          </w:tcPr>
          <w:p w:rsidR="00F747BE" w:rsidRDefault="00F747BE" w:rsidP="00F747BE">
            <w:pPr>
              <w:bidi/>
              <w:rPr>
                <w:rFonts w:ascii="Arial" w:hAnsi="Arial" w:cs="Arial"/>
                <w:bCs/>
              </w:rPr>
            </w:pPr>
            <w:r>
              <w:rPr>
                <w:rFonts w:ascii="Arial" w:hAnsi="Arial" w:cs="Arial" w:hint="cs"/>
                <w:bCs/>
                <w:rtl/>
              </w:rPr>
              <w:t>توصیه ها وپیشنهادات ممیزی</w:t>
            </w:r>
          </w:p>
        </w:tc>
      </w:tr>
      <w:tr w:rsidR="00F747BE" w:rsidTr="00654758">
        <w:trPr>
          <w:trHeight w:val="1652"/>
        </w:trPr>
        <w:tc>
          <w:tcPr>
            <w:tcW w:w="1837" w:type="dxa"/>
          </w:tcPr>
          <w:p w:rsidR="00F747BE" w:rsidRDefault="00F747BE" w:rsidP="002E4F08">
            <w:pPr>
              <w:rPr>
                <w:rFonts w:ascii="Arial" w:hAnsi="Arial" w:cs="Arial"/>
                <w:bCs/>
              </w:rPr>
            </w:pPr>
          </w:p>
          <w:p w:rsidR="00F747BE" w:rsidRDefault="00F747BE" w:rsidP="002E4F08">
            <w:pPr>
              <w:rPr>
                <w:rFonts w:ascii="Arial" w:hAnsi="Arial" w:cs="Arial"/>
                <w:bCs/>
              </w:rPr>
            </w:pPr>
          </w:p>
          <w:p w:rsidR="00F747BE" w:rsidRDefault="00F747BE" w:rsidP="002E4F08">
            <w:pPr>
              <w:rPr>
                <w:rFonts w:ascii="Arial" w:hAnsi="Arial" w:cs="Arial"/>
                <w:bCs/>
              </w:rPr>
            </w:pPr>
          </w:p>
        </w:tc>
        <w:tc>
          <w:tcPr>
            <w:tcW w:w="1716" w:type="dxa"/>
          </w:tcPr>
          <w:p w:rsidR="00F747BE" w:rsidRDefault="00F747BE" w:rsidP="002E4F08">
            <w:pPr>
              <w:rPr>
                <w:rFonts w:ascii="Arial" w:hAnsi="Arial" w:cs="Arial"/>
                <w:bCs/>
              </w:rPr>
            </w:pPr>
          </w:p>
        </w:tc>
        <w:tc>
          <w:tcPr>
            <w:tcW w:w="67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579" w:type="dxa"/>
          </w:tcPr>
          <w:p w:rsidR="00F747BE" w:rsidRDefault="00F747BE" w:rsidP="002E4F08">
            <w:pPr>
              <w:rPr>
                <w:rFonts w:ascii="Arial" w:hAnsi="Arial" w:cs="Arial"/>
                <w:bCs/>
              </w:rPr>
            </w:pPr>
          </w:p>
        </w:tc>
        <w:tc>
          <w:tcPr>
            <w:tcW w:w="94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442" w:type="dxa"/>
          </w:tcPr>
          <w:p w:rsidR="00F747BE" w:rsidRDefault="00F747BE" w:rsidP="002E4F08">
            <w:pPr>
              <w:rPr>
                <w:rFonts w:ascii="Arial" w:hAnsi="Arial" w:cs="Arial"/>
                <w:bCs/>
              </w:rPr>
            </w:pPr>
          </w:p>
        </w:tc>
      </w:tr>
      <w:tr w:rsidR="00F747BE" w:rsidTr="00654758">
        <w:trPr>
          <w:trHeight w:val="1652"/>
        </w:trPr>
        <w:tc>
          <w:tcPr>
            <w:tcW w:w="1837" w:type="dxa"/>
          </w:tcPr>
          <w:p w:rsidR="00F747BE" w:rsidRDefault="00F747BE" w:rsidP="002E4F08">
            <w:pPr>
              <w:rPr>
                <w:rFonts w:ascii="Arial" w:hAnsi="Arial" w:cs="Arial"/>
                <w:bCs/>
              </w:rPr>
            </w:pPr>
          </w:p>
          <w:p w:rsidR="00F747BE" w:rsidRDefault="00F747BE" w:rsidP="002E4F08">
            <w:pPr>
              <w:rPr>
                <w:rFonts w:ascii="Arial" w:hAnsi="Arial" w:cs="Arial"/>
                <w:bCs/>
              </w:rPr>
            </w:pPr>
          </w:p>
          <w:p w:rsidR="00F747BE" w:rsidRDefault="00F747BE" w:rsidP="002E4F08">
            <w:pPr>
              <w:rPr>
                <w:rFonts w:ascii="Arial" w:hAnsi="Arial" w:cs="Arial"/>
                <w:bCs/>
              </w:rPr>
            </w:pPr>
          </w:p>
        </w:tc>
        <w:tc>
          <w:tcPr>
            <w:tcW w:w="1716" w:type="dxa"/>
          </w:tcPr>
          <w:p w:rsidR="00F747BE" w:rsidRDefault="00F747BE" w:rsidP="002E4F08">
            <w:pPr>
              <w:rPr>
                <w:rFonts w:ascii="Arial" w:hAnsi="Arial" w:cs="Arial"/>
                <w:bCs/>
              </w:rPr>
            </w:pPr>
          </w:p>
        </w:tc>
        <w:tc>
          <w:tcPr>
            <w:tcW w:w="67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579" w:type="dxa"/>
          </w:tcPr>
          <w:p w:rsidR="00F747BE" w:rsidRDefault="00F747BE" w:rsidP="002E4F08">
            <w:pPr>
              <w:rPr>
                <w:rFonts w:ascii="Arial" w:hAnsi="Arial" w:cs="Arial"/>
                <w:bCs/>
              </w:rPr>
            </w:pPr>
          </w:p>
        </w:tc>
        <w:tc>
          <w:tcPr>
            <w:tcW w:w="94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442" w:type="dxa"/>
          </w:tcPr>
          <w:p w:rsidR="00F747BE" w:rsidRDefault="00F747BE" w:rsidP="002E4F08">
            <w:pPr>
              <w:rPr>
                <w:rFonts w:ascii="Arial" w:hAnsi="Arial" w:cs="Arial"/>
                <w:bCs/>
              </w:rPr>
            </w:pPr>
          </w:p>
        </w:tc>
      </w:tr>
      <w:tr w:rsidR="00F747BE" w:rsidTr="00654758">
        <w:trPr>
          <w:trHeight w:val="1652"/>
        </w:trPr>
        <w:tc>
          <w:tcPr>
            <w:tcW w:w="1837" w:type="dxa"/>
          </w:tcPr>
          <w:p w:rsidR="00F747BE" w:rsidRDefault="00F747BE" w:rsidP="002E4F08">
            <w:pPr>
              <w:rPr>
                <w:rFonts w:ascii="Arial" w:hAnsi="Arial" w:cs="Arial"/>
                <w:bCs/>
              </w:rPr>
            </w:pPr>
          </w:p>
          <w:p w:rsidR="00F747BE" w:rsidRDefault="00F747BE" w:rsidP="002E4F08">
            <w:pPr>
              <w:rPr>
                <w:rFonts w:ascii="Arial" w:hAnsi="Arial" w:cs="Arial"/>
                <w:bCs/>
              </w:rPr>
            </w:pPr>
          </w:p>
          <w:p w:rsidR="00F747BE" w:rsidRDefault="00F747BE" w:rsidP="002E4F08">
            <w:pPr>
              <w:rPr>
                <w:rFonts w:ascii="Arial" w:hAnsi="Arial" w:cs="Arial"/>
                <w:bCs/>
              </w:rPr>
            </w:pPr>
          </w:p>
        </w:tc>
        <w:tc>
          <w:tcPr>
            <w:tcW w:w="1716" w:type="dxa"/>
          </w:tcPr>
          <w:p w:rsidR="00F747BE" w:rsidRDefault="00F747BE" w:rsidP="002E4F08">
            <w:pPr>
              <w:rPr>
                <w:rFonts w:ascii="Arial" w:hAnsi="Arial" w:cs="Arial"/>
                <w:bCs/>
              </w:rPr>
            </w:pPr>
          </w:p>
        </w:tc>
        <w:tc>
          <w:tcPr>
            <w:tcW w:w="67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579" w:type="dxa"/>
          </w:tcPr>
          <w:p w:rsidR="00F747BE" w:rsidRDefault="00F747BE" w:rsidP="002E4F08">
            <w:pPr>
              <w:rPr>
                <w:rFonts w:ascii="Arial" w:hAnsi="Arial" w:cs="Arial"/>
                <w:bCs/>
              </w:rPr>
            </w:pPr>
          </w:p>
        </w:tc>
        <w:tc>
          <w:tcPr>
            <w:tcW w:w="94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442" w:type="dxa"/>
          </w:tcPr>
          <w:p w:rsidR="00F747BE" w:rsidRDefault="00F747BE" w:rsidP="002E4F08">
            <w:pPr>
              <w:rPr>
                <w:rFonts w:ascii="Arial" w:hAnsi="Arial" w:cs="Arial"/>
                <w:bCs/>
              </w:rPr>
            </w:pPr>
          </w:p>
        </w:tc>
      </w:tr>
      <w:tr w:rsidR="00F747BE" w:rsidTr="00654758">
        <w:trPr>
          <w:trHeight w:val="1652"/>
        </w:trPr>
        <w:tc>
          <w:tcPr>
            <w:tcW w:w="1837" w:type="dxa"/>
          </w:tcPr>
          <w:p w:rsidR="00F747BE" w:rsidRDefault="00F747BE" w:rsidP="002E4F08">
            <w:pPr>
              <w:rPr>
                <w:rFonts w:ascii="Arial" w:hAnsi="Arial" w:cs="Arial"/>
                <w:bCs/>
              </w:rPr>
            </w:pPr>
          </w:p>
          <w:p w:rsidR="00F747BE" w:rsidRDefault="00F747BE" w:rsidP="002E4F08">
            <w:pPr>
              <w:rPr>
                <w:rFonts w:ascii="Arial" w:hAnsi="Arial" w:cs="Arial"/>
                <w:bCs/>
              </w:rPr>
            </w:pPr>
          </w:p>
          <w:p w:rsidR="00F747BE" w:rsidRDefault="00F747BE" w:rsidP="002E4F08">
            <w:pPr>
              <w:rPr>
                <w:rFonts w:ascii="Arial" w:hAnsi="Arial" w:cs="Arial"/>
                <w:bCs/>
              </w:rPr>
            </w:pPr>
          </w:p>
        </w:tc>
        <w:tc>
          <w:tcPr>
            <w:tcW w:w="1716" w:type="dxa"/>
          </w:tcPr>
          <w:p w:rsidR="00F747BE" w:rsidRDefault="00F747BE" w:rsidP="002E4F08">
            <w:pPr>
              <w:rPr>
                <w:rFonts w:ascii="Arial" w:hAnsi="Arial" w:cs="Arial"/>
                <w:bCs/>
              </w:rPr>
            </w:pPr>
          </w:p>
        </w:tc>
        <w:tc>
          <w:tcPr>
            <w:tcW w:w="67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579" w:type="dxa"/>
          </w:tcPr>
          <w:p w:rsidR="00F747BE" w:rsidRDefault="00F747BE" w:rsidP="002E4F08">
            <w:pPr>
              <w:rPr>
                <w:rFonts w:ascii="Arial" w:hAnsi="Arial" w:cs="Arial"/>
                <w:bCs/>
              </w:rPr>
            </w:pPr>
          </w:p>
        </w:tc>
        <w:tc>
          <w:tcPr>
            <w:tcW w:w="94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442" w:type="dxa"/>
          </w:tcPr>
          <w:p w:rsidR="00F747BE" w:rsidRDefault="00F747BE" w:rsidP="002E4F08">
            <w:pPr>
              <w:rPr>
                <w:rFonts w:ascii="Arial" w:hAnsi="Arial" w:cs="Arial"/>
                <w:bCs/>
              </w:rPr>
            </w:pPr>
          </w:p>
        </w:tc>
      </w:tr>
      <w:tr w:rsidR="00F747BE" w:rsidTr="00654758">
        <w:trPr>
          <w:trHeight w:val="1652"/>
        </w:trPr>
        <w:tc>
          <w:tcPr>
            <w:tcW w:w="1837" w:type="dxa"/>
          </w:tcPr>
          <w:p w:rsidR="00F747BE" w:rsidRDefault="00F747BE" w:rsidP="002E4F08">
            <w:pPr>
              <w:rPr>
                <w:rFonts w:ascii="Arial" w:hAnsi="Arial" w:cs="Arial"/>
                <w:bCs/>
              </w:rPr>
            </w:pPr>
          </w:p>
          <w:p w:rsidR="00F747BE" w:rsidRDefault="00F747BE" w:rsidP="002E4F08">
            <w:pPr>
              <w:rPr>
                <w:rFonts w:ascii="Arial" w:hAnsi="Arial" w:cs="Arial"/>
                <w:bCs/>
              </w:rPr>
            </w:pPr>
          </w:p>
          <w:p w:rsidR="00F747BE" w:rsidRDefault="00F747BE" w:rsidP="002E4F08">
            <w:pPr>
              <w:rPr>
                <w:rFonts w:ascii="Arial" w:hAnsi="Arial" w:cs="Arial"/>
                <w:bCs/>
              </w:rPr>
            </w:pPr>
          </w:p>
        </w:tc>
        <w:tc>
          <w:tcPr>
            <w:tcW w:w="1716" w:type="dxa"/>
          </w:tcPr>
          <w:p w:rsidR="00F747BE" w:rsidRDefault="00F747BE" w:rsidP="002E4F08">
            <w:pPr>
              <w:rPr>
                <w:rFonts w:ascii="Arial" w:hAnsi="Arial" w:cs="Arial"/>
                <w:bCs/>
              </w:rPr>
            </w:pPr>
          </w:p>
        </w:tc>
        <w:tc>
          <w:tcPr>
            <w:tcW w:w="67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579" w:type="dxa"/>
          </w:tcPr>
          <w:p w:rsidR="00F747BE" w:rsidRDefault="00F747BE" w:rsidP="002E4F08">
            <w:pPr>
              <w:rPr>
                <w:rFonts w:ascii="Arial" w:hAnsi="Arial" w:cs="Arial"/>
                <w:bCs/>
              </w:rPr>
            </w:pPr>
          </w:p>
        </w:tc>
        <w:tc>
          <w:tcPr>
            <w:tcW w:w="94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442" w:type="dxa"/>
          </w:tcPr>
          <w:p w:rsidR="00F747BE" w:rsidRDefault="00F747BE" w:rsidP="002E4F08">
            <w:pPr>
              <w:rPr>
                <w:rFonts w:ascii="Arial" w:hAnsi="Arial" w:cs="Arial"/>
                <w:bCs/>
              </w:rPr>
            </w:pPr>
          </w:p>
        </w:tc>
      </w:tr>
      <w:tr w:rsidR="00F747BE" w:rsidTr="00654758">
        <w:trPr>
          <w:trHeight w:val="1652"/>
        </w:trPr>
        <w:tc>
          <w:tcPr>
            <w:tcW w:w="1837" w:type="dxa"/>
          </w:tcPr>
          <w:p w:rsidR="00F747BE" w:rsidRDefault="00F747BE" w:rsidP="002E4F08">
            <w:pPr>
              <w:rPr>
                <w:rFonts w:ascii="Arial" w:hAnsi="Arial" w:cs="Arial"/>
                <w:bCs/>
              </w:rPr>
            </w:pPr>
          </w:p>
          <w:p w:rsidR="00F747BE" w:rsidRDefault="00F747BE" w:rsidP="002E4F08">
            <w:pPr>
              <w:rPr>
                <w:rFonts w:ascii="Arial" w:hAnsi="Arial" w:cs="Arial"/>
                <w:bCs/>
              </w:rPr>
            </w:pPr>
          </w:p>
          <w:p w:rsidR="00F747BE" w:rsidRDefault="00F747BE" w:rsidP="002E4F08">
            <w:pPr>
              <w:rPr>
                <w:rFonts w:ascii="Arial" w:hAnsi="Arial" w:cs="Arial"/>
                <w:bCs/>
              </w:rPr>
            </w:pPr>
          </w:p>
        </w:tc>
        <w:tc>
          <w:tcPr>
            <w:tcW w:w="1716" w:type="dxa"/>
          </w:tcPr>
          <w:p w:rsidR="00F747BE" w:rsidRDefault="00F747BE" w:rsidP="002E4F08">
            <w:pPr>
              <w:rPr>
                <w:rFonts w:ascii="Arial" w:hAnsi="Arial" w:cs="Arial"/>
                <w:bCs/>
              </w:rPr>
            </w:pPr>
          </w:p>
        </w:tc>
        <w:tc>
          <w:tcPr>
            <w:tcW w:w="67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579" w:type="dxa"/>
          </w:tcPr>
          <w:p w:rsidR="00F747BE" w:rsidRDefault="00F747BE" w:rsidP="002E4F08">
            <w:pPr>
              <w:rPr>
                <w:rFonts w:ascii="Arial" w:hAnsi="Arial" w:cs="Arial"/>
                <w:bCs/>
              </w:rPr>
            </w:pPr>
          </w:p>
        </w:tc>
        <w:tc>
          <w:tcPr>
            <w:tcW w:w="942" w:type="dxa"/>
          </w:tcPr>
          <w:p w:rsidR="00F747BE" w:rsidRDefault="00F747BE" w:rsidP="002E4F08">
            <w:pPr>
              <w:rPr>
                <w:rFonts w:ascii="Arial" w:hAnsi="Arial" w:cs="Arial"/>
                <w:bCs/>
              </w:rPr>
            </w:pPr>
          </w:p>
        </w:tc>
        <w:tc>
          <w:tcPr>
            <w:tcW w:w="1257" w:type="dxa"/>
          </w:tcPr>
          <w:p w:rsidR="00F747BE" w:rsidRDefault="00F747BE" w:rsidP="002E4F08">
            <w:pPr>
              <w:rPr>
                <w:rFonts w:ascii="Arial" w:hAnsi="Arial" w:cs="Arial"/>
                <w:bCs/>
              </w:rPr>
            </w:pPr>
          </w:p>
        </w:tc>
        <w:tc>
          <w:tcPr>
            <w:tcW w:w="1442" w:type="dxa"/>
          </w:tcPr>
          <w:p w:rsidR="00F747BE" w:rsidRDefault="00F747BE" w:rsidP="002E4F08">
            <w:pPr>
              <w:rPr>
                <w:rFonts w:ascii="Arial" w:hAnsi="Arial" w:cs="Arial"/>
                <w:bCs/>
              </w:rPr>
            </w:pPr>
          </w:p>
        </w:tc>
      </w:tr>
    </w:tbl>
    <w:p w:rsidR="0085649F" w:rsidRDefault="0085649F" w:rsidP="002471A1">
      <w:pPr>
        <w:bidi/>
        <w:rPr>
          <w:rFonts w:cs="B Titr"/>
          <w:sz w:val="28"/>
          <w:szCs w:val="28"/>
          <w:rtl/>
          <w:lang w:bidi="fa-IR"/>
        </w:rPr>
      </w:pPr>
    </w:p>
    <w:p w:rsidR="0076259C" w:rsidRDefault="0076259C" w:rsidP="00693C8D">
      <w:pPr>
        <w:bidi/>
        <w:rPr>
          <w:rFonts w:cs="B Titr"/>
          <w:sz w:val="28"/>
          <w:szCs w:val="28"/>
          <w:rtl/>
          <w:lang w:bidi="fa-IR"/>
        </w:rPr>
      </w:pPr>
    </w:p>
    <w:p w:rsidR="0076259C" w:rsidRDefault="0076259C" w:rsidP="0076259C">
      <w:pPr>
        <w:bidi/>
        <w:rPr>
          <w:rFonts w:cs="B Titr"/>
          <w:sz w:val="28"/>
          <w:szCs w:val="28"/>
          <w:rtl/>
          <w:lang w:bidi="fa-IR"/>
        </w:rPr>
      </w:pPr>
    </w:p>
    <w:p w:rsidR="00693C8D" w:rsidRDefault="00266152" w:rsidP="0076259C">
      <w:pPr>
        <w:bidi/>
        <w:rPr>
          <w:rFonts w:cs="B Titr"/>
          <w:sz w:val="28"/>
          <w:szCs w:val="28"/>
          <w:rtl/>
          <w:lang w:bidi="fa-IR"/>
        </w:rPr>
      </w:pPr>
      <w:r>
        <w:rPr>
          <w:rFonts w:cs="B Titr" w:hint="cs"/>
          <w:sz w:val="28"/>
          <w:szCs w:val="28"/>
          <w:rtl/>
          <w:lang w:bidi="fa-IR"/>
        </w:rPr>
        <w:t>*</w:t>
      </w:r>
      <w:r w:rsidR="00693C8D">
        <w:rPr>
          <w:rFonts w:cs="B Titr" w:hint="cs"/>
          <w:sz w:val="28"/>
          <w:szCs w:val="28"/>
          <w:rtl/>
          <w:lang w:bidi="fa-IR"/>
        </w:rPr>
        <w:t xml:space="preserve">یافته های کلیدی </w:t>
      </w:r>
    </w:p>
    <w:p w:rsidR="00693C8D" w:rsidRDefault="00693C8D" w:rsidP="004457EA">
      <w:pPr>
        <w:bidi/>
        <w:rPr>
          <w:rFonts w:cs="B Nazanin"/>
          <w:sz w:val="28"/>
          <w:szCs w:val="28"/>
          <w:rtl/>
          <w:lang w:bidi="fa-IR"/>
        </w:rPr>
      </w:pPr>
      <w:r w:rsidRPr="00693C8D">
        <w:rPr>
          <w:rFonts w:cs="B Nazanin" w:hint="cs"/>
          <w:sz w:val="28"/>
          <w:szCs w:val="28"/>
          <w:rtl/>
          <w:lang w:bidi="fa-IR"/>
        </w:rPr>
        <w:t xml:space="preserve">درصورت </w:t>
      </w:r>
      <w:r w:rsidR="004457EA">
        <w:rPr>
          <w:rFonts w:cs="B Nazanin" w:hint="cs"/>
          <w:sz w:val="28"/>
          <w:szCs w:val="28"/>
          <w:rtl/>
          <w:lang w:bidi="fa-IR"/>
        </w:rPr>
        <w:t>استمرار ممیزی</w:t>
      </w:r>
      <w:r w:rsidRPr="00693C8D">
        <w:rPr>
          <w:rFonts w:cs="B Nazanin" w:hint="cs"/>
          <w:sz w:val="28"/>
          <w:szCs w:val="28"/>
          <w:rtl/>
          <w:lang w:bidi="fa-IR"/>
        </w:rPr>
        <w:t xml:space="preserve"> </w:t>
      </w:r>
      <w:r w:rsidR="004457EA">
        <w:rPr>
          <w:rFonts w:cs="B Nazanin" w:hint="cs"/>
          <w:sz w:val="28"/>
          <w:szCs w:val="28"/>
          <w:rtl/>
          <w:lang w:bidi="fa-IR"/>
        </w:rPr>
        <w:t xml:space="preserve">، </w:t>
      </w:r>
      <w:r w:rsidRPr="00693C8D">
        <w:rPr>
          <w:rFonts w:cs="B Nazanin" w:hint="cs"/>
          <w:sz w:val="28"/>
          <w:szCs w:val="28"/>
          <w:rtl/>
          <w:lang w:bidi="fa-IR"/>
        </w:rPr>
        <w:t xml:space="preserve">ممیزی </w:t>
      </w:r>
      <w:r w:rsidR="004457EA">
        <w:rPr>
          <w:rFonts w:cs="B Nazanin" w:hint="cs"/>
          <w:sz w:val="28"/>
          <w:szCs w:val="28"/>
          <w:rtl/>
          <w:lang w:bidi="fa-IR"/>
        </w:rPr>
        <w:t xml:space="preserve">کنونی با </w:t>
      </w:r>
      <w:r w:rsidRPr="00693C8D">
        <w:rPr>
          <w:rFonts w:cs="B Nazanin" w:hint="cs"/>
          <w:sz w:val="28"/>
          <w:szCs w:val="28"/>
          <w:rtl/>
          <w:lang w:bidi="fa-IR"/>
        </w:rPr>
        <w:t xml:space="preserve"> ممیزی </w:t>
      </w:r>
      <w:r w:rsidR="004457EA">
        <w:rPr>
          <w:rFonts w:cs="B Nazanin" w:hint="cs"/>
          <w:sz w:val="28"/>
          <w:szCs w:val="28"/>
          <w:rtl/>
          <w:lang w:bidi="fa-IR"/>
        </w:rPr>
        <w:t>قبلی</w:t>
      </w:r>
      <w:r>
        <w:rPr>
          <w:rFonts w:cs="B Nazanin" w:hint="cs"/>
          <w:sz w:val="28"/>
          <w:szCs w:val="28"/>
          <w:rtl/>
          <w:lang w:bidi="fa-IR"/>
        </w:rPr>
        <w:t xml:space="preserve"> مقایسه گردد</w:t>
      </w:r>
      <w:r w:rsidR="004457EA">
        <w:rPr>
          <w:rFonts w:cs="B Nazanin" w:hint="cs"/>
          <w:sz w:val="28"/>
          <w:szCs w:val="28"/>
          <w:rtl/>
          <w:lang w:bidi="fa-IR"/>
        </w:rPr>
        <w:t>.</w:t>
      </w:r>
      <w:r>
        <w:rPr>
          <w:rFonts w:cs="B Nazanin" w:hint="cs"/>
          <w:sz w:val="28"/>
          <w:szCs w:val="28"/>
          <w:rtl/>
          <w:lang w:bidi="fa-IR"/>
        </w:rPr>
        <w:t xml:space="preserve"> میزان انطباق</w:t>
      </w:r>
      <w:r w:rsidR="00403AD0">
        <w:rPr>
          <w:rFonts w:cs="B Nazanin"/>
          <w:sz w:val="28"/>
          <w:szCs w:val="28"/>
          <w:lang w:bidi="fa-IR"/>
        </w:rPr>
        <w:t xml:space="preserve"> </w:t>
      </w:r>
      <w:r>
        <w:rPr>
          <w:rFonts w:cs="B Nazanin" w:hint="cs"/>
          <w:sz w:val="28"/>
          <w:szCs w:val="28"/>
          <w:rtl/>
          <w:lang w:bidi="fa-IR"/>
        </w:rPr>
        <w:t>با استاندارد به سه قس</w:t>
      </w:r>
      <w:r w:rsidR="004457EA">
        <w:rPr>
          <w:rFonts w:cs="B Nazanin" w:hint="cs"/>
          <w:sz w:val="28"/>
          <w:szCs w:val="28"/>
          <w:rtl/>
          <w:lang w:bidi="fa-IR"/>
        </w:rPr>
        <w:t xml:space="preserve">مت تقسیم گردد. </w:t>
      </w:r>
      <w:r w:rsidRPr="00374A12">
        <w:rPr>
          <w:rFonts w:cs="B Nazanin" w:hint="cs"/>
          <w:sz w:val="28"/>
          <w:szCs w:val="28"/>
          <w:highlight w:val="green"/>
          <w:rtl/>
          <w:lang w:bidi="fa-IR"/>
        </w:rPr>
        <w:t>بیش از 80</w:t>
      </w:r>
      <w:r w:rsidR="00374A12" w:rsidRPr="00374A12">
        <w:rPr>
          <w:rFonts w:cs="B Nazanin" w:hint="cs"/>
          <w:sz w:val="28"/>
          <w:szCs w:val="28"/>
          <w:highlight w:val="green"/>
          <w:rtl/>
          <w:lang w:bidi="fa-IR"/>
        </w:rPr>
        <w:t>درصد</w:t>
      </w:r>
      <w:r w:rsidR="00374A12">
        <w:rPr>
          <w:rFonts w:cs="B Nazanin" w:hint="cs"/>
          <w:sz w:val="28"/>
          <w:szCs w:val="28"/>
          <w:rtl/>
          <w:lang w:bidi="fa-IR"/>
        </w:rPr>
        <w:t xml:space="preserve">، </w:t>
      </w:r>
      <w:r w:rsidR="00374A12" w:rsidRPr="00374A12">
        <w:rPr>
          <w:rFonts w:cs="B Nazanin" w:hint="cs"/>
          <w:sz w:val="28"/>
          <w:szCs w:val="28"/>
          <w:highlight w:val="yellow"/>
          <w:rtl/>
          <w:lang w:bidi="fa-IR"/>
        </w:rPr>
        <w:t>ب</w:t>
      </w:r>
      <w:r w:rsidRPr="00374A12">
        <w:rPr>
          <w:rFonts w:cs="B Nazanin" w:hint="cs"/>
          <w:sz w:val="28"/>
          <w:szCs w:val="28"/>
          <w:highlight w:val="yellow"/>
          <w:rtl/>
          <w:lang w:bidi="fa-IR"/>
        </w:rPr>
        <w:t>ین 60- 79 در صد</w:t>
      </w:r>
      <w:r w:rsidRPr="00693C8D">
        <w:rPr>
          <w:rFonts w:cs="B Nazanin" w:hint="cs"/>
          <w:sz w:val="28"/>
          <w:szCs w:val="28"/>
          <w:rtl/>
          <w:lang w:bidi="fa-IR"/>
        </w:rPr>
        <w:t xml:space="preserve"> </w:t>
      </w:r>
      <w:r w:rsidRPr="00374A12">
        <w:rPr>
          <w:rFonts w:cs="B Nazanin" w:hint="cs"/>
          <w:sz w:val="28"/>
          <w:szCs w:val="28"/>
          <w:highlight w:val="red"/>
          <w:rtl/>
          <w:lang w:bidi="fa-IR"/>
        </w:rPr>
        <w:t>وکمتر  از 59 در صد</w:t>
      </w:r>
      <w:r w:rsidRPr="00693C8D">
        <w:rPr>
          <w:rFonts w:cs="B Nazanin" w:hint="cs"/>
          <w:sz w:val="28"/>
          <w:szCs w:val="28"/>
          <w:rtl/>
          <w:lang w:bidi="fa-IR"/>
        </w:rPr>
        <w:t xml:space="preserve"> تقس</w:t>
      </w:r>
      <w:r>
        <w:rPr>
          <w:rFonts w:cs="B Nazanin" w:hint="cs"/>
          <w:sz w:val="28"/>
          <w:szCs w:val="28"/>
          <w:rtl/>
          <w:lang w:bidi="fa-IR"/>
        </w:rPr>
        <w:t>ی</w:t>
      </w:r>
      <w:r w:rsidRPr="00693C8D">
        <w:rPr>
          <w:rFonts w:cs="B Nazanin" w:hint="cs"/>
          <w:sz w:val="28"/>
          <w:szCs w:val="28"/>
          <w:rtl/>
          <w:lang w:bidi="fa-IR"/>
        </w:rPr>
        <w:t>م گردد</w:t>
      </w:r>
      <w:r w:rsidR="004457EA">
        <w:rPr>
          <w:rFonts w:cs="B Nazanin" w:hint="cs"/>
          <w:sz w:val="28"/>
          <w:szCs w:val="28"/>
          <w:rtl/>
          <w:lang w:bidi="fa-IR"/>
        </w:rPr>
        <w:t xml:space="preserve"> </w:t>
      </w:r>
      <w:r>
        <w:rPr>
          <w:rFonts w:cs="B Nazanin" w:hint="cs"/>
          <w:sz w:val="28"/>
          <w:szCs w:val="28"/>
          <w:rtl/>
          <w:lang w:bidi="fa-IR"/>
        </w:rPr>
        <w:t>و در سه رنگ نمایش داده شود</w:t>
      </w:r>
      <w:r w:rsidRPr="00693C8D">
        <w:rPr>
          <w:rFonts w:cs="B Nazanin" w:hint="cs"/>
          <w:sz w:val="28"/>
          <w:szCs w:val="28"/>
          <w:rtl/>
          <w:lang w:bidi="fa-IR"/>
        </w:rPr>
        <w:t xml:space="preserve"> .از پیکان ها برای افزایش یا </w:t>
      </w:r>
      <w:r>
        <w:rPr>
          <w:rFonts w:cs="B Nazanin" w:hint="cs"/>
          <w:sz w:val="28"/>
          <w:szCs w:val="28"/>
          <w:rtl/>
          <w:lang w:bidi="fa-IR"/>
        </w:rPr>
        <w:t xml:space="preserve"> </w:t>
      </w:r>
      <w:r w:rsidRPr="00693C8D">
        <w:rPr>
          <w:rFonts w:cs="B Nazanin" w:hint="cs"/>
          <w:sz w:val="28"/>
          <w:szCs w:val="28"/>
          <w:rtl/>
          <w:lang w:bidi="fa-IR"/>
        </w:rPr>
        <w:t>کا هش موارد انطباق استفاده شود.</w:t>
      </w:r>
    </w:p>
    <w:p w:rsidR="00693C8D" w:rsidRDefault="00693C8D" w:rsidP="00693C8D">
      <w:pPr>
        <w:bidi/>
        <w:rPr>
          <w:rFonts w:cs="B Nazanin"/>
          <w:sz w:val="28"/>
          <w:szCs w:val="28"/>
          <w:rtl/>
          <w:lang w:bidi="fa-IR"/>
        </w:rPr>
      </w:pPr>
    </w:p>
    <w:tbl>
      <w:tblPr>
        <w:tblStyle w:val="TableGrid"/>
        <w:tblpPr w:leftFromText="180" w:rightFromText="180" w:vertAnchor="text" w:horzAnchor="margin" w:tblpY="91"/>
        <w:bidiVisual/>
        <w:tblW w:w="0" w:type="auto"/>
        <w:tblLook w:val="04A0"/>
      </w:tblPr>
      <w:tblGrid>
        <w:gridCol w:w="760"/>
        <w:gridCol w:w="2350"/>
        <w:gridCol w:w="1555"/>
        <w:gridCol w:w="1292"/>
        <w:gridCol w:w="1818"/>
        <w:gridCol w:w="1555"/>
      </w:tblGrid>
      <w:tr w:rsidR="00693C8D" w:rsidTr="0076259C">
        <w:trPr>
          <w:trHeight w:val="728"/>
        </w:trPr>
        <w:tc>
          <w:tcPr>
            <w:tcW w:w="760" w:type="dxa"/>
          </w:tcPr>
          <w:p w:rsidR="00693C8D" w:rsidRDefault="00693C8D" w:rsidP="00693C8D">
            <w:pPr>
              <w:bidi/>
              <w:rPr>
                <w:rFonts w:cs="B Nazanin"/>
                <w:sz w:val="28"/>
                <w:szCs w:val="28"/>
                <w:rtl/>
                <w:lang w:bidi="fa-IR"/>
              </w:rPr>
            </w:pPr>
            <w:r>
              <w:rPr>
                <w:rFonts w:cs="B Nazanin" w:hint="cs"/>
                <w:sz w:val="28"/>
                <w:szCs w:val="28"/>
                <w:rtl/>
                <w:lang w:bidi="fa-IR"/>
              </w:rPr>
              <w:t>شماره</w:t>
            </w:r>
          </w:p>
        </w:tc>
        <w:tc>
          <w:tcPr>
            <w:tcW w:w="2350" w:type="dxa"/>
          </w:tcPr>
          <w:p w:rsidR="00693C8D" w:rsidRDefault="00693C8D" w:rsidP="00693C8D">
            <w:pPr>
              <w:bidi/>
              <w:rPr>
                <w:rFonts w:cs="B Nazanin"/>
                <w:sz w:val="28"/>
                <w:szCs w:val="28"/>
                <w:rtl/>
                <w:lang w:bidi="fa-IR"/>
              </w:rPr>
            </w:pPr>
            <w:r>
              <w:rPr>
                <w:rFonts w:cs="B Nazanin" w:hint="cs"/>
                <w:sz w:val="28"/>
                <w:szCs w:val="28"/>
                <w:rtl/>
                <w:lang w:bidi="fa-IR"/>
              </w:rPr>
              <w:t>استاندارد</w:t>
            </w:r>
          </w:p>
        </w:tc>
        <w:tc>
          <w:tcPr>
            <w:tcW w:w="1555" w:type="dxa"/>
          </w:tcPr>
          <w:p w:rsidR="00693C8D" w:rsidRDefault="00693C8D" w:rsidP="00693C8D">
            <w:pPr>
              <w:bidi/>
              <w:rPr>
                <w:rFonts w:cs="B Nazanin"/>
                <w:sz w:val="28"/>
                <w:szCs w:val="28"/>
                <w:rtl/>
                <w:lang w:bidi="fa-IR"/>
              </w:rPr>
            </w:pPr>
            <w:r>
              <w:rPr>
                <w:rFonts w:cs="B Nazanin" w:hint="cs"/>
                <w:sz w:val="28"/>
                <w:szCs w:val="28"/>
                <w:rtl/>
                <w:lang w:bidi="fa-IR"/>
              </w:rPr>
              <w:t>تعداد در</w:t>
            </w:r>
          </w:p>
          <w:p w:rsidR="00693C8D" w:rsidRDefault="00693C8D" w:rsidP="00693C8D">
            <w:pPr>
              <w:bidi/>
              <w:rPr>
                <w:rFonts w:cs="B Nazanin"/>
                <w:sz w:val="28"/>
                <w:szCs w:val="28"/>
                <w:rtl/>
                <w:lang w:bidi="fa-IR"/>
              </w:rPr>
            </w:pPr>
            <w:r>
              <w:rPr>
                <w:rFonts w:cs="B Nazanin" w:hint="cs"/>
                <w:sz w:val="28"/>
                <w:szCs w:val="28"/>
                <w:rtl/>
                <w:lang w:bidi="fa-IR"/>
              </w:rPr>
              <w:t>سال 91</w:t>
            </w:r>
          </w:p>
        </w:tc>
        <w:tc>
          <w:tcPr>
            <w:tcW w:w="1292" w:type="dxa"/>
          </w:tcPr>
          <w:p w:rsidR="00693C8D" w:rsidRDefault="00693C8D" w:rsidP="00693C8D">
            <w:pPr>
              <w:bidi/>
              <w:rPr>
                <w:rFonts w:cs="B Nazanin"/>
                <w:sz w:val="28"/>
                <w:szCs w:val="28"/>
                <w:rtl/>
                <w:lang w:bidi="fa-IR"/>
              </w:rPr>
            </w:pPr>
            <w:r>
              <w:rPr>
                <w:rFonts w:cs="B Nazanin" w:hint="cs"/>
                <w:sz w:val="28"/>
                <w:szCs w:val="28"/>
                <w:rtl/>
                <w:lang w:bidi="fa-IR"/>
              </w:rPr>
              <w:t>میزان انطباق 1390</w:t>
            </w:r>
          </w:p>
        </w:tc>
        <w:tc>
          <w:tcPr>
            <w:tcW w:w="1818" w:type="dxa"/>
          </w:tcPr>
          <w:p w:rsidR="00693C8D" w:rsidRDefault="00693C8D" w:rsidP="00693C8D">
            <w:pPr>
              <w:bidi/>
              <w:rPr>
                <w:rFonts w:cs="B Nazanin"/>
                <w:sz w:val="28"/>
                <w:szCs w:val="28"/>
                <w:rtl/>
                <w:lang w:bidi="fa-IR"/>
              </w:rPr>
            </w:pPr>
            <w:r>
              <w:rPr>
                <w:rFonts w:cs="B Nazanin" w:hint="cs"/>
                <w:sz w:val="28"/>
                <w:szCs w:val="28"/>
                <w:rtl/>
                <w:lang w:bidi="fa-IR"/>
              </w:rPr>
              <w:t>میزان انطباق 1391</w:t>
            </w:r>
          </w:p>
        </w:tc>
        <w:tc>
          <w:tcPr>
            <w:tcW w:w="1555" w:type="dxa"/>
          </w:tcPr>
          <w:p w:rsidR="00693C8D" w:rsidRDefault="007C7A92" w:rsidP="00693C8D">
            <w:pPr>
              <w:bidi/>
              <w:rPr>
                <w:rFonts w:cs="B Nazanin"/>
                <w:sz w:val="28"/>
                <w:szCs w:val="28"/>
                <w:rtl/>
                <w:lang w:bidi="fa-IR"/>
              </w:rPr>
            </w:pPr>
            <w:r>
              <w:rPr>
                <w:rFonts w:cs="B Nazanin"/>
                <w:noProof/>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28.35pt;margin-top:24.9pt;width:.75pt;height:29.25pt;flip:x y;z-index:251659264;mso-position-horizontal-relative:text;mso-position-vertical-relative:text" o:connectortype="straight">
                  <v:stroke endarrow="block"/>
                </v:shape>
              </w:pict>
            </w:r>
            <w:r>
              <w:rPr>
                <w:rFonts w:cs="B Nazanin"/>
                <w:noProof/>
                <w:sz w:val="28"/>
                <w:szCs w:val="28"/>
                <w:rtl/>
              </w:rPr>
              <w:pict>
                <v:shape id="_x0000_s1026" type="#_x0000_t32" style="position:absolute;left:0;text-align:left;margin-left:51.6pt;margin-top:21.15pt;width:1.5pt;height:33pt;z-index:251658240;mso-position-horizontal-relative:text;mso-position-vertical-relative:text" o:connectortype="straight">
                  <v:stroke endarrow="block"/>
                </v:shape>
              </w:pict>
            </w:r>
          </w:p>
        </w:tc>
      </w:tr>
      <w:tr w:rsidR="00693C8D" w:rsidTr="0076259C">
        <w:trPr>
          <w:trHeight w:val="1049"/>
        </w:trPr>
        <w:tc>
          <w:tcPr>
            <w:tcW w:w="760" w:type="dxa"/>
          </w:tcPr>
          <w:p w:rsidR="00693C8D" w:rsidRDefault="00374A12" w:rsidP="00693C8D">
            <w:pPr>
              <w:bidi/>
              <w:rPr>
                <w:rFonts w:cs="B Nazanin"/>
                <w:sz w:val="28"/>
                <w:szCs w:val="28"/>
                <w:rtl/>
                <w:lang w:bidi="fa-IR"/>
              </w:rPr>
            </w:pPr>
            <w:r>
              <w:rPr>
                <w:rFonts w:cs="B Nazanin" w:hint="cs"/>
                <w:sz w:val="28"/>
                <w:szCs w:val="28"/>
                <w:rtl/>
                <w:lang w:bidi="fa-IR"/>
              </w:rPr>
              <w:t>1.</w:t>
            </w:r>
          </w:p>
        </w:tc>
        <w:tc>
          <w:tcPr>
            <w:tcW w:w="2350" w:type="dxa"/>
          </w:tcPr>
          <w:p w:rsidR="00693C8D" w:rsidRDefault="00374A12" w:rsidP="00693C8D">
            <w:pPr>
              <w:bidi/>
              <w:rPr>
                <w:rFonts w:cs="B Nazanin"/>
                <w:sz w:val="28"/>
                <w:szCs w:val="28"/>
                <w:rtl/>
                <w:lang w:bidi="fa-IR"/>
              </w:rPr>
            </w:pPr>
            <w:r>
              <w:rPr>
                <w:rFonts w:cs="B Nazanin" w:hint="cs"/>
                <w:sz w:val="28"/>
                <w:szCs w:val="28"/>
                <w:rtl/>
                <w:lang w:bidi="fa-IR"/>
              </w:rPr>
              <w:t>فشار خون تمام بیماران کنترل گردد</w:t>
            </w:r>
          </w:p>
        </w:tc>
        <w:tc>
          <w:tcPr>
            <w:tcW w:w="1555" w:type="dxa"/>
          </w:tcPr>
          <w:p w:rsidR="00693C8D" w:rsidRDefault="00374A12" w:rsidP="00693C8D">
            <w:pPr>
              <w:bidi/>
              <w:rPr>
                <w:rFonts w:cs="B Nazanin"/>
                <w:sz w:val="28"/>
                <w:szCs w:val="28"/>
                <w:rtl/>
                <w:lang w:bidi="fa-IR"/>
              </w:rPr>
            </w:pPr>
            <w:r>
              <w:rPr>
                <w:rFonts w:cs="B Nazanin" w:hint="cs"/>
                <w:sz w:val="28"/>
                <w:szCs w:val="28"/>
                <w:rtl/>
                <w:lang w:bidi="fa-IR"/>
              </w:rPr>
              <w:t>90</w:t>
            </w:r>
          </w:p>
        </w:tc>
        <w:tc>
          <w:tcPr>
            <w:tcW w:w="1292" w:type="dxa"/>
            <w:shd w:val="clear" w:color="auto" w:fill="FFFF00"/>
          </w:tcPr>
          <w:p w:rsidR="00693C8D" w:rsidRDefault="00374A12" w:rsidP="00693C8D">
            <w:pPr>
              <w:bidi/>
              <w:rPr>
                <w:rFonts w:cs="B Nazanin"/>
                <w:sz w:val="28"/>
                <w:szCs w:val="28"/>
                <w:rtl/>
                <w:lang w:bidi="fa-IR"/>
              </w:rPr>
            </w:pPr>
            <w:r>
              <w:rPr>
                <w:rFonts w:cs="B Nazanin" w:hint="cs"/>
                <w:sz w:val="28"/>
                <w:szCs w:val="28"/>
                <w:rtl/>
                <w:lang w:bidi="fa-IR"/>
              </w:rPr>
              <w:t>70%</w:t>
            </w:r>
          </w:p>
        </w:tc>
        <w:tc>
          <w:tcPr>
            <w:tcW w:w="1818" w:type="dxa"/>
            <w:shd w:val="clear" w:color="auto" w:fill="00B050"/>
          </w:tcPr>
          <w:p w:rsidR="00693C8D" w:rsidRPr="00374A12" w:rsidRDefault="00374A12" w:rsidP="00374A12">
            <w:pPr>
              <w:bidi/>
              <w:rPr>
                <w:rFonts w:cs="B Nazanin"/>
                <w:sz w:val="28"/>
                <w:szCs w:val="28"/>
                <w:rtl/>
                <w:lang w:bidi="fa-IR"/>
              </w:rPr>
            </w:pPr>
            <w:r>
              <w:rPr>
                <w:rFonts w:cs="B Nazanin" w:hint="cs"/>
                <w:sz w:val="28"/>
                <w:szCs w:val="28"/>
                <w:rtl/>
                <w:lang w:bidi="fa-IR"/>
              </w:rPr>
              <w:t>89%</w:t>
            </w:r>
          </w:p>
        </w:tc>
        <w:tc>
          <w:tcPr>
            <w:tcW w:w="1555" w:type="dxa"/>
          </w:tcPr>
          <w:p w:rsidR="00693C8D" w:rsidRDefault="007C7A92" w:rsidP="00693C8D">
            <w:pPr>
              <w:bidi/>
              <w:rPr>
                <w:rFonts w:cs="B Nazanin"/>
                <w:sz w:val="28"/>
                <w:szCs w:val="28"/>
                <w:rtl/>
                <w:lang w:bidi="fa-IR"/>
              </w:rPr>
            </w:pPr>
            <w:r>
              <w:rPr>
                <w:rFonts w:cs="B Nazanin"/>
                <w:noProof/>
                <w:sz w:val="28"/>
                <w:szCs w:val="28"/>
                <w:rtl/>
              </w:rPr>
              <w:pict>
                <v:shape id="_x0000_s1028" type="#_x0000_t32" style="position:absolute;left:0;text-align:left;margin-left:53.1pt;margin-top:6.45pt;width:0;height:36pt;flip:y;z-index:251660288;mso-position-horizontal-relative:text;mso-position-vertical-relative:text" o:connectortype="straight">
                  <v:stroke endarrow="block"/>
                </v:shape>
              </w:pict>
            </w:r>
          </w:p>
        </w:tc>
      </w:tr>
      <w:tr w:rsidR="00693C8D" w:rsidTr="0076259C">
        <w:trPr>
          <w:trHeight w:val="837"/>
        </w:trPr>
        <w:tc>
          <w:tcPr>
            <w:tcW w:w="760" w:type="dxa"/>
          </w:tcPr>
          <w:p w:rsidR="00693C8D" w:rsidRPr="00374A12" w:rsidRDefault="00374A12" w:rsidP="00693C8D">
            <w:pPr>
              <w:bidi/>
              <w:rPr>
                <w:rFonts w:cs="B Nazanin"/>
                <w:sz w:val="28"/>
                <w:szCs w:val="28"/>
                <w:rtl/>
                <w:lang w:bidi="fa-IR"/>
              </w:rPr>
            </w:pPr>
            <w:r w:rsidRPr="00374A12">
              <w:rPr>
                <w:rFonts w:cs="B Nazanin" w:hint="cs"/>
                <w:sz w:val="28"/>
                <w:szCs w:val="28"/>
                <w:rtl/>
                <w:lang w:bidi="fa-IR"/>
              </w:rPr>
              <w:t>2</w:t>
            </w:r>
          </w:p>
        </w:tc>
        <w:tc>
          <w:tcPr>
            <w:tcW w:w="2350" w:type="dxa"/>
          </w:tcPr>
          <w:p w:rsidR="00693C8D" w:rsidRDefault="00D51121" w:rsidP="00D51121">
            <w:pPr>
              <w:bidi/>
              <w:rPr>
                <w:rFonts w:cs="B Nazanin"/>
                <w:sz w:val="28"/>
                <w:szCs w:val="28"/>
                <w:rtl/>
                <w:lang w:bidi="fa-IR"/>
              </w:rPr>
            </w:pPr>
            <w:r>
              <w:rPr>
                <w:rFonts w:cs="B Nazanin" w:hint="cs"/>
                <w:sz w:val="28"/>
                <w:szCs w:val="28"/>
                <w:rtl/>
                <w:lang w:bidi="fa-IR"/>
              </w:rPr>
              <w:t>نبض بیما</w:t>
            </w:r>
            <w:r w:rsidR="00374A12">
              <w:rPr>
                <w:rFonts w:cs="B Nazanin" w:hint="cs"/>
                <w:sz w:val="28"/>
                <w:szCs w:val="28"/>
                <w:rtl/>
                <w:lang w:bidi="fa-IR"/>
              </w:rPr>
              <w:t>ران کنترل شود</w:t>
            </w:r>
          </w:p>
        </w:tc>
        <w:tc>
          <w:tcPr>
            <w:tcW w:w="1555" w:type="dxa"/>
          </w:tcPr>
          <w:p w:rsidR="00693C8D" w:rsidRDefault="00374A12" w:rsidP="00693C8D">
            <w:pPr>
              <w:bidi/>
              <w:rPr>
                <w:rFonts w:cs="B Nazanin"/>
                <w:sz w:val="28"/>
                <w:szCs w:val="28"/>
                <w:rtl/>
                <w:lang w:bidi="fa-IR"/>
              </w:rPr>
            </w:pPr>
            <w:r>
              <w:rPr>
                <w:rFonts w:cs="B Nazanin" w:hint="cs"/>
                <w:sz w:val="28"/>
                <w:szCs w:val="28"/>
                <w:rtl/>
                <w:lang w:bidi="fa-IR"/>
              </w:rPr>
              <w:t>68</w:t>
            </w:r>
          </w:p>
        </w:tc>
        <w:tc>
          <w:tcPr>
            <w:tcW w:w="1292" w:type="dxa"/>
            <w:shd w:val="clear" w:color="auto" w:fill="FFFF00"/>
          </w:tcPr>
          <w:p w:rsidR="00693C8D" w:rsidRDefault="00374A12" w:rsidP="00693C8D">
            <w:pPr>
              <w:bidi/>
              <w:rPr>
                <w:rFonts w:cs="B Nazanin"/>
                <w:sz w:val="28"/>
                <w:szCs w:val="28"/>
                <w:rtl/>
                <w:lang w:bidi="fa-IR"/>
              </w:rPr>
            </w:pPr>
            <w:r>
              <w:rPr>
                <w:rFonts w:cs="B Nazanin" w:hint="cs"/>
                <w:sz w:val="28"/>
                <w:szCs w:val="28"/>
                <w:rtl/>
                <w:lang w:bidi="fa-IR"/>
              </w:rPr>
              <w:t>75%</w:t>
            </w:r>
          </w:p>
        </w:tc>
        <w:tc>
          <w:tcPr>
            <w:tcW w:w="1818" w:type="dxa"/>
            <w:shd w:val="clear" w:color="auto" w:fill="FF0000"/>
          </w:tcPr>
          <w:p w:rsidR="00693C8D" w:rsidRDefault="00374A12" w:rsidP="00693C8D">
            <w:pPr>
              <w:bidi/>
              <w:rPr>
                <w:rFonts w:cs="B Nazanin"/>
                <w:sz w:val="28"/>
                <w:szCs w:val="28"/>
                <w:rtl/>
                <w:lang w:bidi="fa-IR"/>
              </w:rPr>
            </w:pPr>
            <w:r>
              <w:rPr>
                <w:rFonts w:cs="B Nazanin" w:hint="cs"/>
                <w:sz w:val="28"/>
                <w:szCs w:val="28"/>
                <w:rtl/>
                <w:lang w:bidi="fa-IR"/>
              </w:rPr>
              <w:t>50%</w:t>
            </w:r>
          </w:p>
        </w:tc>
        <w:tc>
          <w:tcPr>
            <w:tcW w:w="1555" w:type="dxa"/>
          </w:tcPr>
          <w:p w:rsidR="00693C8D" w:rsidRDefault="007C7A92" w:rsidP="00693C8D">
            <w:pPr>
              <w:bidi/>
              <w:rPr>
                <w:rFonts w:cs="B Nazanin"/>
                <w:sz w:val="28"/>
                <w:szCs w:val="28"/>
                <w:rtl/>
                <w:lang w:bidi="fa-IR"/>
              </w:rPr>
            </w:pPr>
            <w:r>
              <w:rPr>
                <w:rFonts w:cs="B Nazanin"/>
                <w:noProof/>
                <w:sz w:val="28"/>
                <w:szCs w:val="28"/>
                <w:rtl/>
              </w:rPr>
              <w:pict>
                <v:shape id="_x0000_s1030" type="#_x0000_t32" style="position:absolute;left:0;text-align:left;margin-left:51.6pt;margin-top:4.5pt;width:0;height:30.75pt;z-index:251661312;mso-position-horizontal-relative:text;mso-position-vertical-relative:text" o:connectortype="straight">
                  <v:stroke endarrow="block"/>
                </v:shape>
              </w:pict>
            </w:r>
          </w:p>
        </w:tc>
      </w:tr>
      <w:tr w:rsidR="00693C8D" w:rsidTr="0076259C">
        <w:trPr>
          <w:trHeight w:val="1049"/>
        </w:trPr>
        <w:tc>
          <w:tcPr>
            <w:tcW w:w="760" w:type="dxa"/>
          </w:tcPr>
          <w:p w:rsidR="00693C8D" w:rsidRDefault="00374A12" w:rsidP="00693C8D">
            <w:pPr>
              <w:bidi/>
              <w:rPr>
                <w:rFonts w:cs="B Nazanin"/>
                <w:sz w:val="28"/>
                <w:szCs w:val="28"/>
                <w:rtl/>
                <w:lang w:bidi="fa-IR"/>
              </w:rPr>
            </w:pPr>
            <w:r>
              <w:rPr>
                <w:rFonts w:cs="B Nazanin" w:hint="cs"/>
                <w:sz w:val="28"/>
                <w:szCs w:val="28"/>
                <w:rtl/>
                <w:lang w:bidi="fa-IR"/>
              </w:rPr>
              <w:t>3</w:t>
            </w:r>
          </w:p>
        </w:tc>
        <w:tc>
          <w:tcPr>
            <w:tcW w:w="2350" w:type="dxa"/>
          </w:tcPr>
          <w:p w:rsidR="00693C8D" w:rsidRDefault="00374A12" w:rsidP="00693C8D">
            <w:pPr>
              <w:bidi/>
              <w:rPr>
                <w:rFonts w:cs="B Nazanin"/>
                <w:sz w:val="28"/>
                <w:szCs w:val="28"/>
                <w:rtl/>
                <w:lang w:bidi="fa-IR"/>
              </w:rPr>
            </w:pPr>
            <w:r>
              <w:rPr>
                <w:rFonts w:cs="B Nazanin" w:hint="cs"/>
                <w:sz w:val="28"/>
                <w:szCs w:val="28"/>
                <w:rtl/>
                <w:lang w:bidi="fa-IR"/>
              </w:rPr>
              <w:t>تمام بیماران داروی الف را دریافت کرده باشند</w:t>
            </w:r>
          </w:p>
        </w:tc>
        <w:tc>
          <w:tcPr>
            <w:tcW w:w="1555" w:type="dxa"/>
          </w:tcPr>
          <w:p w:rsidR="00693C8D" w:rsidRDefault="00374A12" w:rsidP="00693C8D">
            <w:pPr>
              <w:bidi/>
              <w:rPr>
                <w:rFonts w:cs="B Nazanin"/>
                <w:sz w:val="28"/>
                <w:szCs w:val="28"/>
                <w:rtl/>
                <w:lang w:bidi="fa-IR"/>
              </w:rPr>
            </w:pPr>
            <w:r>
              <w:rPr>
                <w:rFonts w:cs="B Nazanin" w:hint="cs"/>
                <w:sz w:val="28"/>
                <w:szCs w:val="28"/>
                <w:rtl/>
                <w:lang w:bidi="fa-IR"/>
              </w:rPr>
              <w:t>70</w:t>
            </w:r>
          </w:p>
        </w:tc>
        <w:tc>
          <w:tcPr>
            <w:tcW w:w="1292" w:type="dxa"/>
            <w:shd w:val="clear" w:color="auto" w:fill="FF0000"/>
          </w:tcPr>
          <w:p w:rsidR="00693C8D" w:rsidRDefault="00374A12" w:rsidP="00693C8D">
            <w:pPr>
              <w:bidi/>
              <w:rPr>
                <w:rFonts w:cs="B Nazanin"/>
                <w:sz w:val="28"/>
                <w:szCs w:val="28"/>
                <w:rtl/>
                <w:lang w:bidi="fa-IR"/>
              </w:rPr>
            </w:pPr>
            <w:r>
              <w:rPr>
                <w:rFonts w:cs="B Nazanin" w:hint="cs"/>
                <w:sz w:val="28"/>
                <w:szCs w:val="28"/>
                <w:rtl/>
                <w:lang w:bidi="fa-IR"/>
              </w:rPr>
              <w:t>46 %</w:t>
            </w:r>
          </w:p>
        </w:tc>
        <w:tc>
          <w:tcPr>
            <w:tcW w:w="1818" w:type="dxa"/>
            <w:shd w:val="clear" w:color="auto" w:fill="FFFF00"/>
          </w:tcPr>
          <w:p w:rsidR="00693C8D" w:rsidRDefault="00374A12" w:rsidP="00693C8D">
            <w:pPr>
              <w:bidi/>
              <w:rPr>
                <w:rFonts w:cs="B Nazanin"/>
                <w:sz w:val="28"/>
                <w:szCs w:val="28"/>
                <w:rtl/>
                <w:lang w:bidi="fa-IR"/>
              </w:rPr>
            </w:pPr>
            <w:r>
              <w:rPr>
                <w:rFonts w:cs="B Nazanin" w:hint="cs"/>
                <w:sz w:val="28"/>
                <w:szCs w:val="28"/>
                <w:rtl/>
                <w:lang w:bidi="fa-IR"/>
              </w:rPr>
              <w:t>75%</w:t>
            </w:r>
          </w:p>
        </w:tc>
        <w:tc>
          <w:tcPr>
            <w:tcW w:w="1555" w:type="dxa"/>
          </w:tcPr>
          <w:p w:rsidR="00693C8D" w:rsidRDefault="007C7A92" w:rsidP="00693C8D">
            <w:pPr>
              <w:bidi/>
              <w:rPr>
                <w:rFonts w:cs="B Nazanin"/>
                <w:sz w:val="28"/>
                <w:szCs w:val="28"/>
                <w:rtl/>
                <w:lang w:bidi="fa-IR"/>
              </w:rPr>
            </w:pPr>
            <w:r>
              <w:rPr>
                <w:rFonts w:cs="B Nazanin"/>
                <w:noProof/>
                <w:sz w:val="28"/>
                <w:szCs w:val="28"/>
                <w:rtl/>
              </w:rPr>
              <w:pict>
                <v:shape id="_x0000_s1031" type="#_x0000_t32" style="position:absolute;left:0;text-align:left;margin-left:51.6pt;margin-top:9.4pt;width:0;height:35.25pt;flip:y;z-index:251662336;mso-position-horizontal-relative:text;mso-position-vertical-relative:text" o:connectortype="straight">
                  <v:stroke endarrow="block"/>
                </v:shape>
              </w:pict>
            </w:r>
          </w:p>
        </w:tc>
      </w:tr>
    </w:tbl>
    <w:p w:rsidR="00693C8D" w:rsidRDefault="00693C8D" w:rsidP="00693C8D">
      <w:pPr>
        <w:bidi/>
        <w:rPr>
          <w:rFonts w:cs="B Nazanin"/>
          <w:sz w:val="28"/>
          <w:szCs w:val="28"/>
          <w:rtl/>
          <w:lang w:bidi="fa-IR"/>
        </w:rPr>
      </w:pPr>
    </w:p>
    <w:p w:rsidR="00693C8D" w:rsidRPr="00693C8D" w:rsidRDefault="00693C8D" w:rsidP="00693C8D">
      <w:pPr>
        <w:bidi/>
        <w:rPr>
          <w:rFonts w:cs="B Nazanin"/>
          <w:sz w:val="28"/>
          <w:szCs w:val="28"/>
          <w:rtl/>
          <w:lang w:bidi="fa-IR"/>
        </w:rPr>
      </w:pPr>
    </w:p>
    <w:sectPr w:rsidR="00693C8D" w:rsidRPr="00693C8D" w:rsidSect="00A16D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BDF" w:rsidRDefault="00D97BDF" w:rsidP="00625C54">
      <w:pPr>
        <w:spacing w:after="0" w:line="240" w:lineRule="auto"/>
      </w:pPr>
      <w:r>
        <w:separator/>
      </w:r>
    </w:p>
  </w:endnote>
  <w:endnote w:type="continuationSeparator" w:id="1">
    <w:p w:rsidR="00D97BDF" w:rsidRDefault="00D97BDF" w:rsidP="00625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BDF" w:rsidRDefault="00D97BDF" w:rsidP="00625C54">
      <w:pPr>
        <w:spacing w:after="0" w:line="240" w:lineRule="auto"/>
      </w:pPr>
      <w:r>
        <w:separator/>
      </w:r>
    </w:p>
  </w:footnote>
  <w:footnote w:type="continuationSeparator" w:id="1">
    <w:p w:rsidR="00D97BDF" w:rsidRDefault="00D97BDF" w:rsidP="00625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4" w:rsidRDefault="00625C54">
    <w:pPr>
      <w:pStyle w:val="Header"/>
    </w:pPr>
  </w:p>
  <w:p w:rsidR="00625C54" w:rsidRDefault="00625C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2ezevvxt5d28es9voxwexmv92w2dds5ve5&quot;&gt;My EndNote Library&lt;record-ids&gt;&lt;item&gt;28&lt;/item&gt;&lt;/record-ids&gt;&lt;/item&gt;&lt;/Libraries&gt;"/>
  </w:docVars>
  <w:rsids>
    <w:rsidRoot w:val="00625C54"/>
    <w:rsid w:val="0000051C"/>
    <w:rsid w:val="00003A73"/>
    <w:rsid w:val="00016417"/>
    <w:rsid w:val="00027284"/>
    <w:rsid w:val="000507A1"/>
    <w:rsid w:val="00056F78"/>
    <w:rsid w:val="000705E9"/>
    <w:rsid w:val="000819F8"/>
    <w:rsid w:val="000A1E84"/>
    <w:rsid w:val="000A71D9"/>
    <w:rsid w:val="000B4A8B"/>
    <w:rsid w:val="000B7400"/>
    <w:rsid w:val="000C3AE3"/>
    <w:rsid w:val="000E4BC4"/>
    <w:rsid w:val="000F5AFD"/>
    <w:rsid w:val="000F78EA"/>
    <w:rsid w:val="00106608"/>
    <w:rsid w:val="001130AF"/>
    <w:rsid w:val="00131B2B"/>
    <w:rsid w:val="00133857"/>
    <w:rsid w:val="00140240"/>
    <w:rsid w:val="0014753A"/>
    <w:rsid w:val="0015547A"/>
    <w:rsid w:val="001570CE"/>
    <w:rsid w:val="0016339B"/>
    <w:rsid w:val="00166FF8"/>
    <w:rsid w:val="001815EF"/>
    <w:rsid w:val="00194F93"/>
    <w:rsid w:val="001A1BB9"/>
    <w:rsid w:val="001B30ED"/>
    <w:rsid w:val="001B732C"/>
    <w:rsid w:val="001E3F7C"/>
    <w:rsid w:val="001E62E2"/>
    <w:rsid w:val="001E6ECD"/>
    <w:rsid w:val="001E7E8D"/>
    <w:rsid w:val="001F0C3A"/>
    <w:rsid w:val="00205DD2"/>
    <w:rsid w:val="0021445E"/>
    <w:rsid w:val="002158AD"/>
    <w:rsid w:val="00226AC5"/>
    <w:rsid w:val="00242E32"/>
    <w:rsid w:val="0024690A"/>
    <w:rsid w:val="002471A1"/>
    <w:rsid w:val="00247AC5"/>
    <w:rsid w:val="00266152"/>
    <w:rsid w:val="00271C10"/>
    <w:rsid w:val="00272172"/>
    <w:rsid w:val="00286968"/>
    <w:rsid w:val="00290485"/>
    <w:rsid w:val="002A632E"/>
    <w:rsid w:val="002B40C5"/>
    <w:rsid w:val="002B62B9"/>
    <w:rsid w:val="002C00A2"/>
    <w:rsid w:val="002C7292"/>
    <w:rsid w:val="002D65DF"/>
    <w:rsid w:val="002E67A8"/>
    <w:rsid w:val="002F07BC"/>
    <w:rsid w:val="002F2722"/>
    <w:rsid w:val="002F485B"/>
    <w:rsid w:val="00311542"/>
    <w:rsid w:val="0032418F"/>
    <w:rsid w:val="00324BD7"/>
    <w:rsid w:val="00344F8F"/>
    <w:rsid w:val="003529B8"/>
    <w:rsid w:val="00353A2C"/>
    <w:rsid w:val="0037395F"/>
    <w:rsid w:val="00374A12"/>
    <w:rsid w:val="00382A20"/>
    <w:rsid w:val="0039208A"/>
    <w:rsid w:val="003A49EB"/>
    <w:rsid w:val="003A5A9D"/>
    <w:rsid w:val="003A5F0B"/>
    <w:rsid w:val="003C1F43"/>
    <w:rsid w:val="003C260B"/>
    <w:rsid w:val="003D289A"/>
    <w:rsid w:val="003E0F12"/>
    <w:rsid w:val="003E3372"/>
    <w:rsid w:val="003F348A"/>
    <w:rsid w:val="003F3E5B"/>
    <w:rsid w:val="003F5327"/>
    <w:rsid w:val="003F5648"/>
    <w:rsid w:val="00403AD0"/>
    <w:rsid w:val="00420F27"/>
    <w:rsid w:val="00421AD3"/>
    <w:rsid w:val="00422AB2"/>
    <w:rsid w:val="00422E9F"/>
    <w:rsid w:val="0042512B"/>
    <w:rsid w:val="00430C21"/>
    <w:rsid w:val="00435987"/>
    <w:rsid w:val="0044248F"/>
    <w:rsid w:val="004457EA"/>
    <w:rsid w:val="004503BB"/>
    <w:rsid w:val="004702A8"/>
    <w:rsid w:val="00470CB0"/>
    <w:rsid w:val="004764FE"/>
    <w:rsid w:val="00490558"/>
    <w:rsid w:val="00494128"/>
    <w:rsid w:val="0049442F"/>
    <w:rsid w:val="004A0E68"/>
    <w:rsid w:val="004B44EC"/>
    <w:rsid w:val="004C4064"/>
    <w:rsid w:val="004C43AE"/>
    <w:rsid w:val="004D3F1E"/>
    <w:rsid w:val="004D7854"/>
    <w:rsid w:val="004E2E4F"/>
    <w:rsid w:val="004F3F73"/>
    <w:rsid w:val="004F6191"/>
    <w:rsid w:val="004F75B7"/>
    <w:rsid w:val="00502EAD"/>
    <w:rsid w:val="005063D0"/>
    <w:rsid w:val="005067B9"/>
    <w:rsid w:val="005132E4"/>
    <w:rsid w:val="0051728A"/>
    <w:rsid w:val="005208EE"/>
    <w:rsid w:val="0052721F"/>
    <w:rsid w:val="005273CE"/>
    <w:rsid w:val="00532E94"/>
    <w:rsid w:val="005344BE"/>
    <w:rsid w:val="00545DC7"/>
    <w:rsid w:val="0055021E"/>
    <w:rsid w:val="0057100F"/>
    <w:rsid w:val="0057340D"/>
    <w:rsid w:val="005879F5"/>
    <w:rsid w:val="00587D1D"/>
    <w:rsid w:val="00590FF6"/>
    <w:rsid w:val="005E4CC2"/>
    <w:rsid w:val="00615CDB"/>
    <w:rsid w:val="0062159F"/>
    <w:rsid w:val="00624850"/>
    <w:rsid w:val="00625C54"/>
    <w:rsid w:val="00644AC9"/>
    <w:rsid w:val="00650838"/>
    <w:rsid w:val="00654758"/>
    <w:rsid w:val="006649D6"/>
    <w:rsid w:val="00683045"/>
    <w:rsid w:val="0068431A"/>
    <w:rsid w:val="00693C8D"/>
    <w:rsid w:val="006A56D6"/>
    <w:rsid w:val="006A7F90"/>
    <w:rsid w:val="006B4C3F"/>
    <w:rsid w:val="006B52DF"/>
    <w:rsid w:val="006D0D94"/>
    <w:rsid w:val="006D3D96"/>
    <w:rsid w:val="006E2E2C"/>
    <w:rsid w:val="006E2E92"/>
    <w:rsid w:val="006F1393"/>
    <w:rsid w:val="00705BAA"/>
    <w:rsid w:val="00706BAE"/>
    <w:rsid w:val="00720180"/>
    <w:rsid w:val="00724802"/>
    <w:rsid w:val="007532AE"/>
    <w:rsid w:val="0076259C"/>
    <w:rsid w:val="00762A7A"/>
    <w:rsid w:val="00787B41"/>
    <w:rsid w:val="00790059"/>
    <w:rsid w:val="007952D6"/>
    <w:rsid w:val="007A32AB"/>
    <w:rsid w:val="007A5E4B"/>
    <w:rsid w:val="007B146A"/>
    <w:rsid w:val="007B1551"/>
    <w:rsid w:val="007C1170"/>
    <w:rsid w:val="007C420E"/>
    <w:rsid w:val="007C7A92"/>
    <w:rsid w:val="00807398"/>
    <w:rsid w:val="00812D45"/>
    <w:rsid w:val="00833A78"/>
    <w:rsid w:val="00835166"/>
    <w:rsid w:val="008452C9"/>
    <w:rsid w:val="0085649F"/>
    <w:rsid w:val="0087140C"/>
    <w:rsid w:val="00871B89"/>
    <w:rsid w:val="008847CC"/>
    <w:rsid w:val="00893EA8"/>
    <w:rsid w:val="00897BD0"/>
    <w:rsid w:val="008B7BC8"/>
    <w:rsid w:val="008D0DD9"/>
    <w:rsid w:val="008E2AFC"/>
    <w:rsid w:val="008E4AE1"/>
    <w:rsid w:val="008F398E"/>
    <w:rsid w:val="008F4089"/>
    <w:rsid w:val="009143BB"/>
    <w:rsid w:val="00920A41"/>
    <w:rsid w:val="00922FD5"/>
    <w:rsid w:val="009251EA"/>
    <w:rsid w:val="009440FE"/>
    <w:rsid w:val="00944CB0"/>
    <w:rsid w:val="009466D2"/>
    <w:rsid w:val="00955AED"/>
    <w:rsid w:val="00962FCC"/>
    <w:rsid w:val="00974581"/>
    <w:rsid w:val="00975A58"/>
    <w:rsid w:val="009855DD"/>
    <w:rsid w:val="00993AAB"/>
    <w:rsid w:val="009A53B9"/>
    <w:rsid w:val="009C4AAA"/>
    <w:rsid w:val="009E093B"/>
    <w:rsid w:val="009E541D"/>
    <w:rsid w:val="009E6967"/>
    <w:rsid w:val="009F5657"/>
    <w:rsid w:val="00A0342B"/>
    <w:rsid w:val="00A139F5"/>
    <w:rsid w:val="00A16DF6"/>
    <w:rsid w:val="00A22E9D"/>
    <w:rsid w:val="00A26613"/>
    <w:rsid w:val="00A36522"/>
    <w:rsid w:val="00A51D19"/>
    <w:rsid w:val="00A61301"/>
    <w:rsid w:val="00A66DB0"/>
    <w:rsid w:val="00A752FD"/>
    <w:rsid w:val="00A800FF"/>
    <w:rsid w:val="00A869BA"/>
    <w:rsid w:val="00AD3325"/>
    <w:rsid w:val="00AD72CF"/>
    <w:rsid w:val="00AD76F7"/>
    <w:rsid w:val="00AD7AE4"/>
    <w:rsid w:val="00AD7F5C"/>
    <w:rsid w:val="00AE1E79"/>
    <w:rsid w:val="00AE64EA"/>
    <w:rsid w:val="00B11AE4"/>
    <w:rsid w:val="00B23850"/>
    <w:rsid w:val="00B2558F"/>
    <w:rsid w:val="00B35398"/>
    <w:rsid w:val="00B36E61"/>
    <w:rsid w:val="00B53712"/>
    <w:rsid w:val="00B8180E"/>
    <w:rsid w:val="00B94066"/>
    <w:rsid w:val="00BB5F90"/>
    <w:rsid w:val="00BB6844"/>
    <w:rsid w:val="00BC09C6"/>
    <w:rsid w:val="00BC1EBC"/>
    <w:rsid w:val="00BC3F98"/>
    <w:rsid w:val="00BC6617"/>
    <w:rsid w:val="00BD29F2"/>
    <w:rsid w:val="00BD2F20"/>
    <w:rsid w:val="00BD5CBA"/>
    <w:rsid w:val="00BD6C9E"/>
    <w:rsid w:val="00BE17C9"/>
    <w:rsid w:val="00C141FA"/>
    <w:rsid w:val="00C17CE0"/>
    <w:rsid w:val="00C22B81"/>
    <w:rsid w:val="00C27936"/>
    <w:rsid w:val="00C27D19"/>
    <w:rsid w:val="00C34F21"/>
    <w:rsid w:val="00C47500"/>
    <w:rsid w:val="00C778A2"/>
    <w:rsid w:val="00CA75E1"/>
    <w:rsid w:val="00CC383A"/>
    <w:rsid w:val="00CE0674"/>
    <w:rsid w:val="00CE2A30"/>
    <w:rsid w:val="00CE488A"/>
    <w:rsid w:val="00CF3932"/>
    <w:rsid w:val="00CF4053"/>
    <w:rsid w:val="00D03E1D"/>
    <w:rsid w:val="00D04CFF"/>
    <w:rsid w:val="00D1003D"/>
    <w:rsid w:val="00D12559"/>
    <w:rsid w:val="00D177A1"/>
    <w:rsid w:val="00D23037"/>
    <w:rsid w:val="00D250E6"/>
    <w:rsid w:val="00D35634"/>
    <w:rsid w:val="00D37692"/>
    <w:rsid w:val="00D440CE"/>
    <w:rsid w:val="00D51121"/>
    <w:rsid w:val="00D5560E"/>
    <w:rsid w:val="00D72BB5"/>
    <w:rsid w:val="00D73504"/>
    <w:rsid w:val="00D839C8"/>
    <w:rsid w:val="00D9006F"/>
    <w:rsid w:val="00D97B0F"/>
    <w:rsid w:val="00D97BDF"/>
    <w:rsid w:val="00DA5FF0"/>
    <w:rsid w:val="00DB4106"/>
    <w:rsid w:val="00DE0177"/>
    <w:rsid w:val="00DE4E8B"/>
    <w:rsid w:val="00DF1784"/>
    <w:rsid w:val="00E00B35"/>
    <w:rsid w:val="00E03BD6"/>
    <w:rsid w:val="00E076D0"/>
    <w:rsid w:val="00E246E8"/>
    <w:rsid w:val="00E45801"/>
    <w:rsid w:val="00E56D83"/>
    <w:rsid w:val="00E56E43"/>
    <w:rsid w:val="00E72913"/>
    <w:rsid w:val="00E92D6D"/>
    <w:rsid w:val="00E950F2"/>
    <w:rsid w:val="00E97563"/>
    <w:rsid w:val="00EA0AF8"/>
    <w:rsid w:val="00EA54D6"/>
    <w:rsid w:val="00EB08F9"/>
    <w:rsid w:val="00EC68D5"/>
    <w:rsid w:val="00ED1F01"/>
    <w:rsid w:val="00ED2A81"/>
    <w:rsid w:val="00ED3CAB"/>
    <w:rsid w:val="00ED58F8"/>
    <w:rsid w:val="00ED77C9"/>
    <w:rsid w:val="00EE58B3"/>
    <w:rsid w:val="00EF7250"/>
    <w:rsid w:val="00F10CC6"/>
    <w:rsid w:val="00F22DE9"/>
    <w:rsid w:val="00F23078"/>
    <w:rsid w:val="00F27970"/>
    <w:rsid w:val="00F45DD5"/>
    <w:rsid w:val="00F54269"/>
    <w:rsid w:val="00F5750A"/>
    <w:rsid w:val="00F601D3"/>
    <w:rsid w:val="00F747BE"/>
    <w:rsid w:val="00FA034F"/>
    <w:rsid w:val="00FA591F"/>
    <w:rsid w:val="00FA6CE3"/>
    <w:rsid w:val="00FC2044"/>
    <w:rsid w:val="00FC6485"/>
    <w:rsid w:val="00FC715D"/>
    <w:rsid w:val="00FE3AF3"/>
    <w:rsid w:val="00FE59C7"/>
    <w:rsid w:val="00FE68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6" type="connector" idref="#_x0000_s1028"/>
        <o:r id="V:Rule7" type="connector" idref="#_x0000_s1026"/>
        <o:r id="V:Rule8" type="connector" idref="#_x0000_s1031"/>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5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C54"/>
  </w:style>
  <w:style w:type="paragraph" w:styleId="Footer">
    <w:name w:val="footer"/>
    <w:basedOn w:val="Normal"/>
    <w:link w:val="FooterChar"/>
    <w:uiPriority w:val="99"/>
    <w:semiHidden/>
    <w:unhideWhenUsed/>
    <w:rsid w:val="00625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C54"/>
  </w:style>
  <w:style w:type="character" w:styleId="Hyperlink">
    <w:name w:val="Hyperlink"/>
    <w:basedOn w:val="DefaultParagraphFont"/>
    <w:uiPriority w:val="99"/>
    <w:unhideWhenUsed/>
    <w:rsid w:val="008564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shguidelines.com/documents/UK_Guidelines_iron_deficiency_in_pregnancy.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Pasargad Co</dc:creator>
  <cp:lastModifiedBy>Pasargad Co</cp:lastModifiedBy>
  <cp:revision>23</cp:revision>
  <dcterms:created xsi:type="dcterms:W3CDTF">2012-11-20T10:42:00Z</dcterms:created>
  <dcterms:modified xsi:type="dcterms:W3CDTF">2012-11-26T08:34:00Z</dcterms:modified>
</cp:coreProperties>
</file>